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D9BAF" w14:textId="6D21B1D2" w:rsidR="002462A9" w:rsidRDefault="00C45216" w:rsidP="002462A9">
      <w:pPr>
        <w:pStyle w:val="Title"/>
        <w:ind w:left="-142"/>
        <w:jc w:val="right"/>
        <w:rPr>
          <w:rFonts w:cs="Arial"/>
          <w:szCs w:val="24"/>
        </w:rPr>
      </w:pPr>
      <w:r>
        <w:rPr>
          <w:noProof/>
        </w:rPr>
        <w:drawing>
          <wp:inline distT="0" distB="0" distL="0" distR="0" wp14:anchorId="4E8BA2F3" wp14:editId="0050A3D8">
            <wp:extent cx="1651635" cy="484505"/>
            <wp:effectExtent l="0" t="0" r="0" b="0"/>
            <wp:docPr id="1" name="Picture 2"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text on a white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1635" cy="484505"/>
                    </a:xfrm>
                    <a:prstGeom prst="rect">
                      <a:avLst/>
                    </a:prstGeom>
                    <a:noFill/>
                    <a:ln>
                      <a:noFill/>
                    </a:ln>
                  </pic:spPr>
                </pic:pic>
              </a:graphicData>
            </a:graphic>
          </wp:inline>
        </w:drawing>
      </w:r>
    </w:p>
    <w:p w14:paraId="32ED9200" w14:textId="77777777" w:rsidR="00B31394" w:rsidRDefault="00B31394" w:rsidP="001F5D72">
      <w:pPr>
        <w:pStyle w:val="Title"/>
        <w:ind w:left="-142"/>
        <w:rPr>
          <w:rFonts w:cs="Arial"/>
          <w:szCs w:val="24"/>
        </w:rPr>
      </w:pPr>
    </w:p>
    <w:p w14:paraId="35CC0CF0" w14:textId="77B9303E" w:rsidR="006C6940" w:rsidRDefault="006C6940" w:rsidP="001F5D72">
      <w:pPr>
        <w:pStyle w:val="Title"/>
        <w:ind w:left="-142"/>
        <w:rPr>
          <w:b w:val="0"/>
        </w:rPr>
      </w:pPr>
      <w:r>
        <w:rPr>
          <w:rFonts w:cs="Arial"/>
          <w:szCs w:val="24"/>
        </w:rPr>
        <w:t xml:space="preserve">JS Air Curtains </w:t>
      </w:r>
      <w:r w:rsidR="007D3FDC">
        <w:rPr>
          <w:rFonts w:cs="Arial"/>
          <w:szCs w:val="24"/>
        </w:rPr>
        <w:t xml:space="preserve">Rund </w:t>
      </w:r>
      <w:r>
        <w:t xml:space="preserve">Air Curtain Specification </w:t>
      </w:r>
    </w:p>
    <w:p w14:paraId="701934E4" w14:textId="77777777" w:rsidR="006C6940" w:rsidRPr="00BD0471" w:rsidRDefault="006C6940" w:rsidP="006C6940">
      <w:pPr>
        <w:autoSpaceDE w:val="0"/>
        <w:autoSpaceDN w:val="0"/>
        <w:adjustRightInd w:val="0"/>
        <w:rPr>
          <w:rFonts w:ascii="Arial" w:hAnsi="Arial" w:cs="Arial"/>
          <w:sz w:val="16"/>
          <w:szCs w:val="16"/>
        </w:rPr>
      </w:pPr>
    </w:p>
    <w:p w14:paraId="24519356" w14:textId="1BA2D767" w:rsidR="00B04990" w:rsidRPr="0020651E" w:rsidRDefault="006C6940" w:rsidP="00346196">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sz w:val="18"/>
          <w:szCs w:val="18"/>
        </w:rPr>
        <w:t xml:space="preserve">The </w:t>
      </w:r>
      <w:r w:rsidR="007D3FDC" w:rsidRPr="0020651E">
        <w:rPr>
          <w:rFonts w:ascii="Arial" w:hAnsi="Arial" w:cs="Arial"/>
          <w:sz w:val="18"/>
          <w:szCs w:val="18"/>
        </w:rPr>
        <w:t>Rund</w:t>
      </w:r>
      <w:r w:rsidR="0047688A" w:rsidRPr="0020651E">
        <w:rPr>
          <w:rFonts w:ascii="Arial" w:hAnsi="Arial" w:cs="Arial"/>
          <w:sz w:val="18"/>
          <w:szCs w:val="18"/>
        </w:rPr>
        <w:t xml:space="preserve"> Air Curtain</w:t>
      </w:r>
      <w:r w:rsidR="001F1D4C" w:rsidRPr="0020651E">
        <w:rPr>
          <w:rFonts w:ascii="Arial" w:hAnsi="Arial" w:cs="Arial"/>
          <w:sz w:val="18"/>
          <w:szCs w:val="18"/>
        </w:rPr>
        <w:t xml:space="preserve"> </w:t>
      </w:r>
      <w:r w:rsidR="00C829A2" w:rsidRPr="0020651E">
        <w:rPr>
          <w:rFonts w:ascii="Arial" w:hAnsi="Arial" w:cs="Arial"/>
          <w:sz w:val="18"/>
          <w:szCs w:val="18"/>
        </w:rPr>
        <w:t xml:space="preserve">unit </w:t>
      </w:r>
      <w:r w:rsidR="0047688A" w:rsidRPr="0020651E">
        <w:rPr>
          <w:rFonts w:ascii="Arial" w:hAnsi="Arial" w:cs="Arial"/>
          <w:sz w:val="18"/>
          <w:szCs w:val="18"/>
        </w:rPr>
        <w:t xml:space="preserve">shall </w:t>
      </w:r>
      <w:r w:rsidR="00297076" w:rsidRPr="0020651E">
        <w:rPr>
          <w:rFonts w:ascii="Arial" w:hAnsi="Arial" w:cs="Arial"/>
          <w:sz w:val="18"/>
          <w:szCs w:val="18"/>
        </w:rPr>
        <w:t>feature a</w:t>
      </w:r>
      <w:r w:rsidR="004E4841" w:rsidRPr="0020651E">
        <w:rPr>
          <w:rFonts w:ascii="Arial" w:hAnsi="Arial" w:cs="Arial"/>
          <w:sz w:val="18"/>
          <w:szCs w:val="18"/>
        </w:rPr>
        <w:t xml:space="preserve"> </w:t>
      </w:r>
      <w:r w:rsidR="000B5803" w:rsidRPr="0020651E">
        <w:rPr>
          <w:rFonts w:ascii="Arial" w:hAnsi="Arial" w:cs="Arial"/>
          <w:sz w:val="18"/>
          <w:szCs w:val="18"/>
        </w:rPr>
        <w:t xml:space="preserve">cylindrical, </w:t>
      </w:r>
      <w:r w:rsidR="00451CD5" w:rsidRPr="0020651E">
        <w:rPr>
          <w:rFonts w:ascii="Arial" w:hAnsi="Arial" w:cs="Arial"/>
          <w:sz w:val="18"/>
          <w:szCs w:val="18"/>
        </w:rPr>
        <w:t xml:space="preserve">architectural </w:t>
      </w:r>
      <w:r w:rsidR="000C0501" w:rsidRPr="0020651E">
        <w:rPr>
          <w:rFonts w:ascii="Arial" w:hAnsi="Arial" w:cs="Arial"/>
          <w:sz w:val="18"/>
          <w:szCs w:val="18"/>
        </w:rPr>
        <w:t xml:space="preserve">design </w:t>
      </w:r>
      <w:r w:rsidR="00D42550" w:rsidRPr="0020651E">
        <w:rPr>
          <w:rFonts w:ascii="Arial" w:hAnsi="Arial" w:cs="Arial"/>
          <w:sz w:val="18"/>
          <w:szCs w:val="18"/>
        </w:rPr>
        <w:t>for vertical or horizontal installation</w:t>
      </w:r>
      <w:r w:rsidR="00451CD5" w:rsidRPr="0020651E">
        <w:rPr>
          <w:rFonts w:ascii="Arial" w:hAnsi="Arial" w:cs="Arial"/>
          <w:sz w:val="18"/>
          <w:szCs w:val="18"/>
        </w:rPr>
        <w:t xml:space="preserve">, </w:t>
      </w:r>
      <w:r w:rsidR="00BF0D0D" w:rsidRPr="0020651E">
        <w:rPr>
          <w:rFonts w:ascii="Arial" w:hAnsi="Arial" w:cs="Arial"/>
          <w:sz w:val="18"/>
          <w:szCs w:val="18"/>
        </w:rPr>
        <w:t xml:space="preserve">with </w:t>
      </w:r>
      <w:r w:rsidR="00346196" w:rsidRPr="0020651E">
        <w:rPr>
          <w:rFonts w:ascii="Arial" w:hAnsi="Arial" w:cs="Arial"/>
          <w:sz w:val="18"/>
          <w:szCs w:val="18"/>
        </w:rPr>
        <w:t xml:space="preserve">a </w:t>
      </w:r>
      <w:r w:rsidR="00BF0D0D" w:rsidRPr="0020651E">
        <w:rPr>
          <w:rFonts w:ascii="Arial" w:hAnsi="Arial" w:cs="Arial"/>
          <w:sz w:val="18"/>
          <w:szCs w:val="18"/>
        </w:rPr>
        <w:t xml:space="preserve">self-supporting </w:t>
      </w:r>
      <w:r w:rsidR="000C0501" w:rsidRPr="0020651E">
        <w:rPr>
          <w:rFonts w:ascii="Arial" w:hAnsi="Arial" w:cs="Arial"/>
          <w:sz w:val="18"/>
          <w:szCs w:val="18"/>
        </w:rPr>
        <w:t xml:space="preserve">galvanized steel </w:t>
      </w:r>
      <w:r w:rsidR="00BF0D0D" w:rsidRPr="0020651E">
        <w:rPr>
          <w:rFonts w:ascii="Arial" w:hAnsi="Arial" w:cs="Arial"/>
          <w:sz w:val="18"/>
          <w:szCs w:val="18"/>
        </w:rPr>
        <w:t>casing</w:t>
      </w:r>
      <w:r w:rsidR="00DE5A2B" w:rsidRPr="0020651E">
        <w:rPr>
          <w:rFonts w:ascii="Arial" w:hAnsi="Arial" w:cs="Arial"/>
          <w:sz w:val="18"/>
          <w:szCs w:val="18"/>
        </w:rPr>
        <w:t xml:space="preserve"> </w:t>
      </w:r>
      <w:r w:rsidR="00437E99" w:rsidRPr="0020651E">
        <w:rPr>
          <w:rFonts w:ascii="Arial" w:hAnsi="Arial" w:cs="Arial"/>
          <w:sz w:val="18"/>
          <w:szCs w:val="18"/>
        </w:rPr>
        <w:t xml:space="preserve">and options for </w:t>
      </w:r>
      <w:r w:rsidR="00DE5A2B" w:rsidRPr="0020651E">
        <w:rPr>
          <w:rFonts w:ascii="Arial" w:hAnsi="Arial" w:cs="Arial"/>
          <w:sz w:val="18"/>
          <w:szCs w:val="18"/>
        </w:rPr>
        <w:t>smooth</w:t>
      </w:r>
      <w:r w:rsidR="0020651E" w:rsidRPr="0020651E">
        <w:rPr>
          <w:rFonts w:ascii="Arial" w:hAnsi="Arial" w:cs="Arial"/>
          <w:sz w:val="18"/>
          <w:szCs w:val="18"/>
        </w:rPr>
        <w:t>,</w:t>
      </w:r>
      <w:r w:rsidR="00DE5A2B" w:rsidRPr="0020651E">
        <w:rPr>
          <w:rFonts w:ascii="Arial" w:hAnsi="Arial" w:cs="Arial"/>
          <w:sz w:val="18"/>
          <w:szCs w:val="18"/>
        </w:rPr>
        <w:t xml:space="preserve"> or faceted finish</w:t>
      </w:r>
      <w:r w:rsidR="0047688A" w:rsidRPr="0020651E">
        <w:rPr>
          <w:rFonts w:ascii="Arial" w:hAnsi="Arial" w:cs="Arial"/>
          <w:sz w:val="18"/>
          <w:szCs w:val="18"/>
        </w:rPr>
        <w:t>.</w:t>
      </w:r>
    </w:p>
    <w:p w14:paraId="74A4F44D" w14:textId="77777777" w:rsidR="00B04990" w:rsidRPr="0020651E" w:rsidRDefault="00B04990" w:rsidP="00B04990">
      <w:pPr>
        <w:rPr>
          <w:rFonts w:ascii="Arial" w:hAnsi="Arial" w:cs="Arial"/>
          <w:color w:val="000000"/>
          <w:sz w:val="18"/>
        </w:rPr>
      </w:pPr>
    </w:p>
    <w:p w14:paraId="0AE9D003" w14:textId="48D2A930" w:rsidR="00127D12" w:rsidRPr="0020651E" w:rsidRDefault="00840E4E" w:rsidP="00E3133B">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Rund casing </w:t>
      </w:r>
      <w:r w:rsidR="00133B3D">
        <w:rPr>
          <w:rFonts w:ascii="Arial" w:hAnsi="Arial" w:cs="Arial"/>
          <w:color w:val="000000"/>
          <w:sz w:val="18"/>
        </w:rPr>
        <w:t>is</w:t>
      </w:r>
      <w:r w:rsidRPr="0020651E">
        <w:rPr>
          <w:rFonts w:ascii="Arial" w:hAnsi="Arial" w:cs="Arial"/>
          <w:color w:val="000000"/>
          <w:sz w:val="18"/>
        </w:rPr>
        <w:t xml:space="preserve"> </w:t>
      </w:r>
      <w:r w:rsidR="00133B3D">
        <w:rPr>
          <w:rFonts w:ascii="Arial" w:hAnsi="Arial" w:cs="Arial"/>
          <w:color w:val="000000"/>
          <w:sz w:val="18"/>
        </w:rPr>
        <w:t>finished</w:t>
      </w:r>
      <w:r w:rsidRPr="0020651E">
        <w:rPr>
          <w:rFonts w:ascii="Arial" w:hAnsi="Arial" w:cs="Arial"/>
          <w:color w:val="000000"/>
          <w:sz w:val="18"/>
        </w:rPr>
        <w:t xml:space="preserve"> with a structural epoxy-polyester paint finish, offered in standard RAL 9016 or RAL 9006 colour options. </w:t>
      </w:r>
      <w:r w:rsidR="001D04F5" w:rsidRPr="0020651E">
        <w:rPr>
          <w:rFonts w:ascii="Arial" w:hAnsi="Arial" w:cs="Arial"/>
          <w:color w:val="000000"/>
          <w:sz w:val="18"/>
        </w:rPr>
        <w:t>Additional RAL</w:t>
      </w:r>
      <w:r w:rsidR="001D04F5">
        <w:rPr>
          <w:rFonts w:ascii="Arial" w:hAnsi="Arial" w:cs="Arial"/>
          <w:color w:val="000000"/>
          <w:sz w:val="18"/>
        </w:rPr>
        <w:t xml:space="preserve"> </w:t>
      </w:r>
      <w:r w:rsidR="001D04F5" w:rsidRPr="0020651E">
        <w:rPr>
          <w:rFonts w:ascii="Arial" w:hAnsi="Arial" w:cs="Arial"/>
          <w:color w:val="000000"/>
          <w:sz w:val="18"/>
        </w:rPr>
        <w:t>colours</w:t>
      </w:r>
      <w:r w:rsidR="001D04F5">
        <w:rPr>
          <w:rFonts w:ascii="Arial" w:hAnsi="Arial" w:cs="Arial"/>
          <w:color w:val="000000"/>
          <w:sz w:val="18"/>
        </w:rPr>
        <w:t>,</w:t>
      </w:r>
      <w:r w:rsidRPr="0020651E">
        <w:rPr>
          <w:rFonts w:ascii="Arial" w:hAnsi="Arial" w:cs="Arial"/>
          <w:color w:val="000000"/>
          <w:sz w:val="18"/>
        </w:rPr>
        <w:t xml:space="preserve"> brushed or polished stainless steel, textured materials, metal finishes, or graphic customisation can be provided upon request.</w:t>
      </w:r>
    </w:p>
    <w:p w14:paraId="46DDCCBF" w14:textId="77777777" w:rsidR="00127D12" w:rsidRPr="0020651E" w:rsidRDefault="00127D12" w:rsidP="00127D12">
      <w:pPr>
        <w:tabs>
          <w:tab w:val="num" w:pos="360"/>
        </w:tabs>
        <w:autoSpaceDE w:val="0"/>
        <w:autoSpaceDN w:val="0"/>
        <w:adjustRightInd w:val="0"/>
        <w:ind w:left="360" w:hanging="540"/>
        <w:jc w:val="both"/>
        <w:rPr>
          <w:rFonts w:ascii="Arial" w:hAnsi="Arial" w:cs="Arial"/>
          <w:sz w:val="18"/>
          <w:szCs w:val="18"/>
        </w:rPr>
      </w:pPr>
    </w:p>
    <w:p w14:paraId="53638C31" w14:textId="54305659" w:rsidR="00E3133B" w:rsidRPr="0020651E" w:rsidRDefault="00E3133B" w:rsidP="00E3133B">
      <w:pPr>
        <w:numPr>
          <w:ilvl w:val="0"/>
          <w:numId w:val="1"/>
        </w:numPr>
        <w:tabs>
          <w:tab w:val="clear" w:pos="720"/>
          <w:tab w:val="num" w:pos="360"/>
        </w:tabs>
        <w:autoSpaceDE w:val="0"/>
        <w:autoSpaceDN w:val="0"/>
        <w:adjustRightInd w:val="0"/>
        <w:ind w:left="360" w:hanging="540"/>
        <w:jc w:val="both"/>
        <w:rPr>
          <w:rFonts w:ascii="Arial" w:hAnsi="Arial" w:cs="Arial"/>
          <w:color w:val="000000"/>
          <w:sz w:val="18"/>
        </w:rPr>
      </w:pPr>
      <w:bookmarkStart w:id="0" w:name="_Hlk221712899"/>
      <w:r w:rsidRPr="0020651E">
        <w:rPr>
          <w:rFonts w:ascii="Arial" w:hAnsi="Arial" w:cs="Arial"/>
          <w:sz w:val="18"/>
          <w:szCs w:val="18"/>
        </w:rPr>
        <w:t>As standard</w:t>
      </w:r>
      <w:r w:rsidRPr="0020651E">
        <w:rPr>
          <w:rFonts w:ascii="Arial" w:hAnsi="Arial" w:cs="Arial"/>
          <w:color w:val="000000"/>
          <w:sz w:val="18"/>
        </w:rPr>
        <w:t xml:space="preserve">, the fans are ‘AC’ type, </w:t>
      </w:r>
      <w:r w:rsidR="0020651E" w:rsidRPr="0020651E">
        <w:rPr>
          <w:rFonts w:ascii="Arial" w:hAnsi="Arial" w:cs="Arial"/>
          <w:color w:val="000000"/>
          <w:sz w:val="18"/>
        </w:rPr>
        <w:t xml:space="preserve">with double inlet centrifugal design, </w:t>
      </w:r>
      <w:r w:rsidRPr="0020651E">
        <w:rPr>
          <w:rFonts w:ascii="Arial" w:hAnsi="Arial" w:cs="Arial"/>
          <w:color w:val="000000"/>
          <w:sz w:val="18"/>
        </w:rPr>
        <w:t>featuring low noise levels. They use an external rotor motor, offer five selectable speeds, and come equipped with built-in thermal protection. Two power options are available to accommodate various mounting heights and operating conditions.</w:t>
      </w:r>
    </w:p>
    <w:p w14:paraId="2D0614AF" w14:textId="77777777" w:rsidR="00E3133B" w:rsidRPr="0020651E" w:rsidRDefault="00E3133B" w:rsidP="00E3133B">
      <w:pPr>
        <w:pStyle w:val="ListParagraph"/>
        <w:rPr>
          <w:rFonts w:ascii="Arial" w:hAnsi="Arial" w:cs="Arial"/>
          <w:color w:val="000000"/>
          <w:sz w:val="18"/>
        </w:rPr>
      </w:pPr>
    </w:p>
    <w:p w14:paraId="73767A2B" w14:textId="77777777" w:rsidR="00E3133B" w:rsidRPr="0020651E" w:rsidRDefault="00E3133B" w:rsidP="00E3133B">
      <w:pPr>
        <w:numPr>
          <w:ilvl w:val="0"/>
          <w:numId w:val="1"/>
        </w:numPr>
        <w:tabs>
          <w:tab w:val="clear" w:pos="720"/>
          <w:tab w:val="num" w:pos="360"/>
        </w:tabs>
        <w:autoSpaceDE w:val="0"/>
        <w:autoSpaceDN w:val="0"/>
        <w:adjustRightInd w:val="0"/>
        <w:ind w:left="360" w:hanging="540"/>
        <w:jc w:val="both"/>
        <w:rPr>
          <w:rFonts w:ascii="Arial" w:hAnsi="Arial" w:cs="Arial"/>
          <w:color w:val="000000"/>
          <w:sz w:val="18"/>
        </w:rPr>
      </w:pPr>
      <w:r w:rsidRPr="0020651E">
        <w:rPr>
          <w:rFonts w:ascii="Arial" w:hAnsi="Arial" w:cs="Arial"/>
          <w:color w:val="000000"/>
          <w:sz w:val="18"/>
        </w:rPr>
        <w:t>EC (electronically commutated) fans with low energy requirements can be specially ordered, offering enhanced energy efficiency, lower operating costs, and sophisticated control options.</w:t>
      </w:r>
    </w:p>
    <w:bookmarkEnd w:id="0"/>
    <w:p w14:paraId="2339AF12" w14:textId="77777777" w:rsidR="00E3133B" w:rsidRPr="0020651E" w:rsidRDefault="00E3133B" w:rsidP="00E3133B">
      <w:pPr>
        <w:pStyle w:val="ListParagraph"/>
        <w:rPr>
          <w:rFonts w:ascii="Arial" w:hAnsi="Arial" w:cs="Arial"/>
          <w:color w:val="000000"/>
          <w:sz w:val="18"/>
        </w:rPr>
      </w:pPr>
    </w:p>
    <w:p w14:paraId="1EF495F9" w14:textId="69B4058B" w:rsidR="00E3133B" w:rsidRPr="0020651E" w:rsidRDefault="00E3133B" w:rsidP="00E3133B">
      <w:pPr>
        <w:numPr>
          <w:ilvl w:val="0"/>
          <w:numId w:val="1"/>
        </w:numPr>
        <w:tabs>
          <w:tab w:val="clear" w:pos="720"/>
          <w:tab w:val="num" w:pos="360"/>
        </w:tabs>
        <w:autoSpaceDE w:val="0"/>
        <w:autoSpaceDN w:val="0"/>
        <w:adjustRightInd w:val="0"/>
        <w:ind w:left="360" w:hanging="540"/>
        <w:jc w:val="both"/>
        <w:rPr>
          <w:rFonts w:ascii="Arial" w:hAnsi="Arial" w:cs="Arial"/>
          <w:color w:val="000000"/>
          <w:sz w:val="18"/>
        </w:rPr>
      </w:pPr>
      <w:r w:rsidRPr="0020651E">
        <w:rPr>
          <w:rFonts w:ascii="Arial" w:hAnsi="Arial" w:cs="Arial"/>
          <w:color w:val="000000"/>
          <w:sz w:val="18"/>
        </w:rPr>
        <w:t xml:space="preserve">The Rund unit has a </w:t>
      </w:r>
      <w:r w:rsidR="0020651E" w:rsidRPr="0020651E">
        <w:rPr>
          <w:rFonts w:ascii="Arial" w:hAnsi="Arial" w:cs="Arial"/>
          <w:color w:val="000000"/>
          <w:sz w:val="18"/>
        </w:rPr>
        <w:t xml:space="preserve">nominal diameter of </w:t>
      </w:r>
      <w:r w:rsidRPr="0020651E">
        <w:rPr>
          <w:rFonts w:ascii="Arial" w:hAnsi="Arial" w:cs="Arial"/>
          <w:color w:val="000000"/>
          <w:sz w:val="18"/>
        </w:rPr>
        <w:t>453mm and comes in lengths from 1.0m to 3.0m, with 0.5m steps. Units can be specially ordered and joined together for a continuous array.</w:t>
      </w:r>
    </w:p>
    <w:p w14:paraId="282A2B74" w14:textId="77777777" w:rsidR="00E3133B" w:rsidRPr="0020651E" w:rsidRDefault="00E3133B" w:rsidP="00E3133B">
      <w:pPr>
        <w:pStyle w:val="ListParagraph"/>
        <w:rPr>
          <w:rFonts w:ascii="Arial" w:hAnsi="Arial" w:cs="Arial"/>
          <w:color w:val="000000"/>
          <w:sz w:val="18"/>
        </w:rPr>
      </w:pPr>
    </w:p>
    <w:p w14:paraId="3DBDAFEB" w14:textId="44B880CC" w:rsidR="001E4FF2" w:rsidRPr="0020651E" w:rsidRDefault="00E3133B" w:rsidP="001E4FF2">
      <w:pPr>
        <w:numPr>
          <w:ilvl w:val="0"/>
          <w:numId w:val="1"/>
        </w:numPr>
        <w:tabs>
          <w:tab w:val="clear" w:pos="720"/>
          <w:tab w:val="num" w:pos="360"/>
        </w:tabs>
        <w:autoSpaceDE w:val="0"/>
        <w:autoSpaceDN w:val="0"/>
        <w:adjustRightInd w:val="0"/>
        <w:ind w:left="360" w:hanging="540"/>
        <w:jc w:val="both"/>
        <w:rPr>
          <w:rFonts w:ascii="Arial" w:hAnsi="Arial" w:cs="Arial"/>
          <w:color w:val="000000"/>
          <w:sz w:val="18"/>
        </w:rPr>
      </w:pPr>
      <w:r w:rsidRPr="0020651E">
        <w:rPr>
          <w:rFonts w:ascii="Arial" w:hAnsi="Arial" w:cs="Arial"/>
          <w:color w:val="000000"/>
          <w:sz w:val="18"/>
        </w:rPr>
        <w:t xml:space="preserve">The unit is designed for exposed, horizontal mounting above doors </w:t>
      </w:r>
      <w:r w:rsidR="0020651E" w:rsidRPr="0020651E">
        <w:rPr>
          <w:rFonts w:ascii="Arial" w:hAnsi="Arial" w:cs="Arial"/>
          <w:color w:val="000000"/>
          <w:sz w:val="18"/>
        </w:rPr>
        <w:t xml:space="preserve">utilising </w:t>
      </w:r>
      <w:r w:rsidRPr="0020651E">
        <w:rPr>
          <w:rFonts w:ascii="Arial" w:hAnsi="Arial" w:cs="Arial"/>
          <w:color w:val="000000"/>
          <w:sz w:val="18"/>
        </w:rPr>
        <w:t xml:space="preserve">M8 threaded drop rods. An optional base plate </w:t>
      </w:r>
      <w:r w:rsidR="0020651E" w:rsidRPr="0020651E">
        <w:rPr>
          <w:rFonts w:ascii="Arial" w:hAnsi="Arial" w:cs="Arial"/>
          <w:color w:val="000000"/>
          <w:sz w:val="18"/>
        </w:rPr>
        <w:t xml:space="preserve">with floor fixing points, </w:t>
      </w:r>
      <w:r w:rsidRPr="0020651E">
        <w:rPr>
          <w:rFonts w:ascii="Arial" w:hAnsi="Arial" w:cs="Arial"/>
          <w:color w:val="000000"/>
          <w:sz w:val="18"/>
        </w:rPr>
        <w:t>enables vertical installation beside the doorway.</w:t>
      </w:r>
    </w:p>
    <w:p w14:paraId="3112B0F3" w14:textId="77777777" w:rsidR="001E4FF2" w:rsidRPr="0020651E" w:rsidRDefault="001E4FF2" w:rsidP="001E4FF2">
      <w:pPr>
        <w:pStyle w:val="ListParagraph"/>
        <w:rPr>
          <w:rFonts w:ascii="Arial" w:hAnsi="Arial" w:cs="Arial"/>
          <w:color w:val="000000"/>
          <w:sz w:val="18"/>
        </w:rPr>
      </w:pPr>
    </w:p>
    <w:p w14:paraId="02C9C8C1" w14:textId="381B8F39" w:rsidR="00127D12" w:rsidRPr="0020651E" w:rsidRDefault="001E4FF2" w:rsidP="001E4FF2">
      <w:pPr>
        <w:numPr>
          <w:ilvl w:val="0"/>
          <w:numId w:val="1"/>
        </w:numPr>
        <w:tabs>
          <w:tab w:val="clear" w:pos="720"/>
          <w:tab w:val="num" w:pos="360"/>
        </w:tabs>
        <w:autoSpaceDE w:val="0"/>
        <w:autoSpaceDN w:val="0"/>
        <w:adjustRightInd w:val="0"/>
        <w:ind w:left="360" w:hanging="540"/>
        <w:jc w:val="both"/>
        <w:rPr>
          <w:rFonts w:ascii="Arial" w:hAnsi="Arial" w:cs="Arial"/>
          <w:color w:val="000000"/>
          <w:sz w:val="18"/>
        </w:rPr>
      </w:pPr>
      <w:r w:rsidRPr="0020651E">
        <w:rPr>
          <w:rFonts w:ascii="Arial" w:hAnsi="Arial" w:cs="Arial"/>
          <w:color w:val="000000"/>
          <w:sz w:val="18"/>
        </w:rPr>
        <w:t>Optional brackets can be specia</w:t>
      </w:r>
      <w:r w:rsidR="0020651E" w:rsidRPr="0020651E">
        <w:rPr>
          <w:rFonts w:ascii="Arial" w:hAnsi="Arial" w:cs="Arial"/>
          <w:color w:val="000000"/>
          <w:sz w:val="18"/>
        </w:rPr>
        <w:t>l</w:t>
      </w:r>
      <w:r w:rsidRPr="0020651E">
        <w:rPr>
          <w:rFonts w:ascii="Arial" w:hAnsi="Arial" w:cs="Arial"/>
          <w:color w:val="000000"/>
          <w:sz w:val="18"/>
        </w:rPr>
        <w:t>l</w:t>
      </w:r>
      <w:r w:rsidR="0020651E" w:rsidRPr="0020651E">
        <w:rPr>
          <w:rFonts w:ascii="Arial" w:hAnsi="Arial" w:cs="Arial"/>
          <w:color w:val="000000"/>
          <w:sz w:val="18"/>
        </w:rPr>
        <w:t>y</w:t>
      </w:r>
      <w:r w:rsidRPr="0020651E">
        <w:rPr>
          <w:rFonts w:ascii="Arial" w:hAnsi="Arial" w:cs="Arial"/>
          <w:color w:val="000000"/>
          <w:sz w:val="18"/>
        </w:rPr>
        <w:t xml:space="preserve"> ordered for overhead, wall, or floor mounting, including flat, angled, or </w:t>
      </w:r>
      <w:r w:rsidR="001D04F5" w:rsidRPr="0020651E">
        <w:rPr>
          <w:rFonts w:ascii="Arial" w:hAnsi="Arial" w:cs="Arial"/>
          <w:color w:val="000000"/>
          <w:sz w:val="18"/>
        </w:rPr>
        <w:t>goalpost</w:t>
      </w:r>
      <w:r w:rsidRPr="0020651E">
        <w:rPr>
          <w:rFonts w:ascii="Arial" w:hAnsi="Arial" w:cs="Arial"/>
          <w:color w:val="000000"/>
          <w:sz w:val="18"/>
        </w:rPr>
        <w:t xml:space="preserve"> supports, with a choice of RAL colour finishes.</w:t>
      </w:r>
    </w:p>
    <w:p w14:paraId="79223AD6" w14:textId="77777777" w:rsidR="00127D12" w:rsidRPr="0020651E" w:rsidRDefault="00127D12" w:rsidP="00031CB1">
      <w:pPr>
        <w:tabs>
          <w:tab w:val="num" w:pos="360"/>
        </w:tabs>
        <w:autoSpaceDE w:val="0"/>
        <w:autoSpaceDN w:val="0"/>
        <w:adjustRightInd w:val="0"/>
        <w:jc w:val="both"/>
        <w:rPr>
          <w:rFonts w:ascii="Arial" w:hAnsi="Arial" w:cs="Arial"/>
          <w:sz w:val="18"/>
          <w:szCs w:val="18"/>
        </w:rPr>
      </w:pPr>
      <w:bookmarkStart w:id="1" w:name="_Hlk221713041"/>
    </w:p>
    <w:p w14:paraId="24F5A7A2" w14:textId="7DBF2DA9" w:rsidR="00301771" w:rsidRPr="0020651E" w:rsidRDefault="001E4FF2" w:rsidP="0030177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air inlet grille </w:t>
      </w:r>
      <w:r w:rsidR="0020651E" w:rsidRPr="0020651E">
        <w:rPr>
          <w:rFonts w:ascii="Arial" w:hAnsi="Arial" w:cs="Arial"/>
          <w:color w:val="000000"/>
          <w:sz w:val="18"/>
        </w:rPr>
        <w:t xml:space="preserve">is </w:t>
      </w:r>
      <w:r w:rsidRPr="0020651E">
        <w:rPr>
          <w:rFonts w:ascii="Arial" w:hAnsi="Arial" w:cs="Arial"/>
          <w:color w:val="000000"/>
          <w:sz w:val="18"/>
        </w:rPr>
        <w:t>perforated</w:t>
      </w:r>
      <w:r w:rsidR="002D0271">
        <w:rPr>
          <w:rFonts w:ascii="Arial" w:hAnsi="Arial" w:cs="Arial"/>
          <w:color w:val="000000"/>
          <w:sz w:val="18"/>
        </w:rPr>
        <w:t>,</w:t>
      </w:r>
      <w:r w:rsidRPr="0020651E">
        <w:rPr>
          <w:rFonts w:ascii="Arial" w:hAnsi="Arial" w:cs="Arial"/>
          <w:color w:val="000000"/>
          <w:sz w:val="18"/>
        </w:rPr>
        <w:t xml:space="preserve"> </w:t>
      </w:r>
      <w:r w:rsidR="00133B3D">
        <w:rPr>
          <w:rFonts w:ascii="Arial" w:hAnsi="Arial" w:cs="Arial"/>
          <w:color w:val="000000"/>
          <w:sz w:val="18"/>
        </w:rPr>
        <w:t xml:space="preserve">with </w:t>
      </w:r>
      <w:r w:rsidRPr="0020651E">
        <w:rPr>
          <w:rFonts w:ascii="Arial" w:hAnsi="Arial" w:cs="Arial"/>
          <w:color w:val="000000"/>
          <w:sz w:val="18"/>
        </w:rPr>
        <w:t>filter</w:t>
      </w:r>
      <w:r w:rsidR="00133B3D">
        <w:rPr>
          <w:rFonts w:ascii="Arial" w:hAnsi="Arial" w:cs="Arial"/>
          <w:color w:val="000000"/>
          <w:sz w:val="18"/>
        </w:rPr>
        <w:t xml:space="preserve"> function</w:t>
      </w:r>
      <w:r w:rsidR="0020651E" w:rsidRPr="0020651E">
        <w:rPr>
          <w:rFonts w:ascii="Arial" w:hAnsi="Arial" w:cs="Arial"/>
          <w:color w:val="000000"/>
          <w:sz w:val="18"/>
        </w:rPr>
        <w:t xml:space="preserve">, to </w:t>
      </w:r>
      <w:r w:rsidRPr="0020651E">
        <w:rPr>
          <w:rFonts w:ascii="Arial" w:hAnsi="Arial" w:cs="Arial"/>
          <w:color w:val="000000"/>
          <w:sz w:val="18"/>
        </w:rPr>
        <w:t>allow easy servicing, so only routine cleaning or vacuuming is needed in normal conditions.</w:t>
      </w:r>
    </w:p>
    <w:p w14:paraId="7F2CB0F0" w14:textId="77777777" w:rsidR="00301771" w:rsidRPr="0020651E" w:rsidRDefault="00301771" w:rsidP="00301771">
      <w:pPr>
        <w:pStyle w:val="ListParagraph"/>
        <w:rPr>
          <w:rFonts w:ascii="Arial" w:hAnsi="Arial" w:cs="Arial"/>
          <w:color w:val="000000"/>
          <w:sz w:val="18"/>
        </w:rPr>
      </w:pPr>
    </w:p>
    <w:p w14:paraId="672EEF05" w14:textId="63BA8784" w:rsidR="00622BA6" w:rsidRPr="0020651E" w:rsidRDefault="00301771" w:rsidP="0030177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The unit can be specified with various regulated heating options: ‘A’ type (low-energy air only, unheated or recirculating ambient air), ‘E’ type (electric element heating with three stages), or ‘P’ type (LPHW water coil).</w:t>
      </w:r>
    </w:p>
    <w:p w14:paraId="2EA6E2C4" w14:textId="77777777" w:rsidR="00127D12" w:rsidRPr="0020651E" w:rsidRDefault="00127D12" w:rsidP="00127D12">
      <w:pPr>
        <w:tabs>
          <w:tab w:val="num" w:pos="360"/>
        </w:tabs>
        <w:autoSpaceDE w:val="0"/>
        <w:autoSpaceDN w:val="0"/>
        <w:adjustRightInd w:val="0"/>
        <w:ind w:left="360" w:hanging="540"/>
        <w:jc w:val="both"/>
        <w:rPr>
          <w:rFonts w:ascii="Arial" w:hAnsi="Arial" w:cs="Arial"/>
          <w:sz w:val="18"/>
          <w:szCs w:val="18"/>
        </w:rPr>
      </w:pPr>
    </w:p>
    <w:p w14:paraId="2D24105E" w14:textId="5FBDC101" w:rsidR="00D577D2" w:rsidRPr="0020651E" w:rsidRDefault="00D577D2" w:rsidP="00D577D2">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E’ type electric units shall operate on 400V/50Hz three-phase power, include power contactors and feature </w:t>
      </w:r>
      <w:r w:rsidR="0020651E" w:rsidRPr="0020651E">
        <w:rPr>
          <w:rFonts w:ascii="Arial" w:hAnsi="Arial" w:cs="Arial"/>
          <w:color w:val="000000"/>
          <w:sz w:val="18"/>
        </w:rPr>
        <w:t xml:space="preserve">shielded elements, with </w:t>
      </w:r>
      <w:r w:rsidRPr="0020651E">
        <w:rPr>
          <w:rFonts w:ascii="Arial" w:hAnsi="Arial" w:cs="Arial"/>
          <w:color w:val="000000"/>
          <w:sz w:val="18"/>
        </w:rPr>
        <w:t>three standard heating stages.</w:t>
      </w:r>
    </w:p>
    <w:p w14:paraId="5B94C2AF" w14:textId="77777777" w:rsidR="00D577D2" w:rsidRPr="0020651E" w:rsidRDefault="00D577D2" w:rsidP="00D577D2">
      <w:pPr>
        <w:pStyle w:val="ListParagraph"/>
        <w:rPr>
          <w:rFonts w:ascii="Arial" w:hAnsi="Arial" w:cs="Arial"/>
          <w:color w:val="000000"/>
          <w:sz w:val="18"/>
        </w:rPr>
      </w:pPr>
    </w:p>
    <w:p w14:paraId="50E49F7F" w14:textId="109C800F" w:rsidR="00301771" w:rsidRPr="0020651E" w:rsidRDefault="00D577D2" w:rsidP="0030177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‘P’ type water heated units offer </w:t>
      </w:r>
      <w:r w:rsidR="00133B3D">
        <w:rPr>
          <w:rFonts w:ascii="Arial" w:hAnsi="Arial" w:cs="Arial"/>
          <w:color w:val="000000"/>
          <w:sz w:val="18"/>
        </w:rPr>
        <w:t xml:space="preserve">either </w:t>
      </w:r>
      <w:r w:rsidRPr="0020651E">
        <w:rPr>
          <w:rFonts w:ascii="Arial" w:hAnsi="Arial" w:cs="Arial"/>
          <w:color w:val="000000"/>
          <w:sz w:val="18"/>
        </w:rPr>
        <w:t>on/off</w:t>
      </w:r>
      <w:r w:rsidR="00133B3D">
        <w:rPr>
          <w:rFonts w:ascii="Arial" w:hAnsi="Arial" w:cs="Arial"/>
          <w:color w:val="000000"/>
          <w:sz w:val="18"/>
        </w:rPr>
        <w:t>,</w:t>
      </w:r>
      <w:r w:rsidRPr="0020651E">
        <w:rPr>
          <w:rFonts w:ascii="Arial" w:hAnsi="Arial" w:cs="Arial"/>
          <w:color w:val="000000"/>
          <w:sz w:val="18"/>
        </w:rPr>
        <w:t xml:space="preserve"> or proportional heating control,</w:t>
      </w:r>
      <w:r w:rsidR="00133B3D">
        <w:rPr>
          <w:rFonts w:ascii="Arial" w:hAnsi="Arial" w:cs="Arial"/>
          <w:color w:val="000000"/>
          <w:sz w:val="18"/>
        </w:rPr>
        <w:t xml:space="preserve"> depending on valve type,</w:t>
      </w:r>
      <w:r w:rsidRPr="0020651E">
        <w:rPr>
          <w:rFonts w:ascii="Arial" w:hAnsi="Arial" w:cs="Arial"/>
          <w:color w:val="000000"/>
          <w:sz w:val="18"/>
        </w:rPr>
        <w:t xml:space="preserve"> with coil options for </w:t>
      </w:r>
      <w:r w:rsidR="00133B3D">
        <w:rPr>
          <w:rFonts w:ascii="Arial" w:hAnsi="Arial" w:cs="Arial"/>
          <w:color w:val="000000"/>
          <w:sz w:val="18"/>
        </w:rPr>
        <w:t>50</w:t>
      </w:r>
      <w:r w:rsidR="00133B3D" w:rsidRPr="0020651E">
        <w:rPr>
          <w:rFonts w:ascii="Arial" w:hAnsi="Arial" w:cs="Arial"/>
          <w:color w:val="000000"/>
          <w:sz w:val="18"/>
        </w:rPr>
        <w:t>°C</w:t>
      </w:r>
      <w:r w:rsidR="00133B3D">
        <w:rPr>
          <w:rFonts w:ascii="Arial" w:hAnsi="Arial" w:cs="Arial"/>
          <w:color w:val="000000"/>
          <w:sz w:val="18"/>
        </w:rPr>
        <w:t xml:space="preserve"> </w:t>
      </w:r>
      <w:r w:rsidR="00133B3D" w:rsidRPr="0020651E">
        <w:rPr>
          <w:rFonts w:ascii="Arial" w:hAnsi="Arial" w:cs="Arial"/>
          <w:color w:val="000000"/>
          <w:sz w:val="18"/>
        </w:rPr>
        <w:t xml:space="preserve">60°C </w:t>
      </w:r>
      <w:r w:rsidR="00133B3D">
        <w:rPr>
          <w:rFonts w:ascii="Arial" w:hAnsi="Arial" w:cs="Arial"/>
          <w:color w:val="000000"/>
          <w:sz w:val="18"/>
        </w:rPr>
        <w:t xml:space="preserve">or </w:t>
      </w:r>
      <w:r w:rsidRPr="0020651E">
        <w:rPr>
          <w:rFonts w:ascii="Arial" w:hAnsi="Arial" w:cs="Arial"/>
          <w:color w:val="000000"/>
          <w:sz w:val="18"/>
        </w:rPr>
        <w:t>80°C flow.</w:t>
      </w:r>
      <w:r w:rsidR="00133B3D">
        <w:rPr>
          <w:rFonts w:ascii="Arial" w:hAnsi="Arial" w:cs="Arial"/>
          <w:color w:val="000000"/>
          <w:sz w:val="18"/>
        </w:rPr>
        <w:t xml:space="preserve"> E</w:t>
      </w:r>
      <w:r w:rsidRPr="0020651E">
        <w:rPr>
          <w:rFonts w:ascii="Arial" w:hAnsi="Arial" w:cs="Arial"/>
          <w:color w:val="000000"/>
          <w:sz w:val="18"/>
        </w:rPr>
        <w:t>xternal solenoid valves and special coils for ‘low grade’ water shall also be available on request.</w:t>
      </w:r>
    </w:p>
    <w:p w14:paraId="6DC7A293" w14:textId="77777777" w:rsidR="00301771" w:rsidRPr="0020651E" w:rsidRDefault="00301771" w:rsidP="00301771">
      <w:pPr>
        <w:pStyle w:val="ListParagraph"/>
        <w:rPr>
          <w:rFonts w:ascii="Arial" w:hAnsi="Arial" w:cs="Arial"/>
          <w:color w:val="000000"/>
          <w:sz w:val="18"/>
        </w:rPr>
      </w:pPr>
    </w:p>
    <w:p w14:paraId="6DB529EF" w14:textId="71CE3D21" w:rsidR="00301771" w:rsidRPr="0020651E" w:rsidRDefault="00301771" w:rsidP="0030177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unit comes with anodised aluminium vanes shaped like </w:t>
      </w:r>
      <w:r w:rsidR="001D04F5" w:rsidRPr="0020651E">
        <w:rPr>
          <w:rFonts w:ascii="Arial" w:hAnsi="Arial" w:cs="Arial"/>
          <w:color w:val="000000"/>
          <w:sz w:val="18"/>
        </w:rPr>
        <w:t>air foils</w:t>
      </w:r>
      <w:r w:rsidRPr="0020651E">
        <w:rPr>
          <w:rFonts w:ascii="Arial" w:hAnsi="Arial" w:cs="Arial"/>
          <w:color w:val="000000"/>
          <w:sz w:val="18"/>
        </w:rPr>
        <w:t xml:space="preserve"> to minimise drag</w:t>
      </w:r>
      <w:r w:rsidR="0020651E" w:rsidRPr="0020651E">
        <w:rPr>
          <w:rFonts w:ascii="Arial" w:hAnsi="Arial" w:cs="Arial"/>
          <w:color w:val="000000"/>
          <w:sz w:val="18"/>
        </w:rPr>
        <w:t xml:space="preserve"> and noise</w:t>
      </w:r>
      <w:r w:rsidRPr="0020651E">
        <w:rPr>
          <w:rFonts w:ascii="Arial" w:hAnsi="Arial" w:cs="Arial"/>
          <w:color w:val="000000"/>
          <w:sz w:val="18"/>
        </w:rPr>
        <w:t>. Each vane can be adjusted from 0 to 15º from the vertical to control the direction of airflow.</w:t>
      </w:r>
    </w:p>
    <w:p w14:paraId="5A16AD42" w14:textId="77777777" w:rsidR="00301771" w:rsidRPr="0020651E" w:rsidRDefault="00301771" w:rsidP="00301771">
      <w:pPr>
        <w:pStyle w:val="ListParagraph"/>
        <w:rPr>
          <w:rFonts w:ascii="Arial" w:hAnsi="Arial" w:cs="Arial"/>
          <w:color w:val="000000"/>
          <w:sz w:val="18"/>
        </w:rPr>
      </w:pPr>
    </w:p>
    <w:p w14:paraId="758806E2" w14:textId="5266B130" w:rsidR="00301771" w:rsidRPr="0020651E" w:rsidRDefault="00301771" w:rsidP="0030177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w:t>
      </w:r>
      <w:r w:rsidR="001D04F5">
        <w:rPr>
          <w:rFonts w:ascii="Arial" w:hAnsi="Arial" w:cs="Arial"/>
          <w:color w:val="000000"/>
          <w:sz w:val="18"/>
        </w:rPr>
        <w:t>Rund</w:t>
      </w:r>
      <w:r w:rsidRPr="0020651E">
        <w:rPr>
          <w:rFonts w:ascii="Arial" w:hAnsi="Arial" w:cs="Arial"/>
          <w:color w:val="000000"/>
          <w:sz w:val="18"/>
        </w:rPr>
        <w:t xml:space="preserve"> is equipped as standard with an ‘Advanced Pro’ digital controller, featuring a 2.8” backlit LCD status screen, capacitive touch buttons, a tamperproof screen lock and a lacquered PCB for enhanced protection against moisture and dust. The package also includes a 7m</w:t>
      </w:r>
      <w:r w:rsidR="0020651E" w:rsidRPr="0020651E">
        <w:rPr>
          <w:rFonts w:ascii="Arial" w:hAnsi="Arial" w:cs="Arial"/>
          <w:color w:val="000000"/>
          <w:sz w:val="18"/>
        </w:rPr>
        <w:t>,</w:t>
      </w:r>
      <w:r w:rsidRPr="0020651E">
        <w:rPr>
          <w:rFonts w:ascii="Arial" w:hAnsi="Arial" w:cs="Arial"/>
          <w:color w:val="000000"/>
          <w:sz w:val="18"/>
        </w:rPr>
        <w:t xml:space="preserve"> RJ11 control cable, door contact and a handheld infrared remote control.</w:t>
      </w:r>
    </w:p>
    <w:p w14:paraId="7E7D0867" w14:textId="77777777" w:rsidR="00301771" w:rsidRPr="0020651E" w:rsidRDefault="00301771" w:rsidP="00301771">
      <w:pPr>
        <w:pStyle w:val="ListParagraph"/>
        <w:rPr>
          <w:rFonts w:ascii="Arial" w:hAnsi="Arial" w:cs="Arial"/>
          <w:color w:val="000000"/>
          <w:sz w:val="18"/>
        </w:rPr>
      </w:pPr>
    </w:p>
    <w:p w14:paraId="04F449F1" w14:textId="79B68B6D" w:rsidR="00301771" w:rsidRPr="0020651E" w:rsidRDefault="00301771" w:rsidP="0030177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w:t>
      </w:r>
      <w:r w:rsidR="002D0271" w:rsidRPr="002D0271">
        <w:rPr>
          <w:rFonts w:ascii="Arial" w:hAnsi="Arial" w:cs="Arial"/>
          <w:color w:val="000000"/>
          <w:sz w:val="18"/>
        </w:rPr>
        <w:t>Advanced Pro</w:t>
      </w:r>
      <w:r w:rsidR="002D0271" w:rsidRPr="0020651E">
        <w:rPr>
          <w:rFonts w:ascii="Arial" w:hAnsi="Arial" w:cs="Arial"/>
          <w:color w:val="000000"/>
          <w:sz w:val="18"/>
        </w:rPr>
        <w:t xml:space="preserve"> </w:t>
      </w:r>
      <w:r w:rsidRPr="0020651E">
        <w:rPr>
          <w:rFonts w:ascii="Arial" w:hAnsi="Arial" w:cs="Arial"/>
          <w:color w:val="000000"/>
          <w:sz w:val="18"/>
        </w:rPr>
        <w:t>controller features an integrated temperature sensor, with semi-automatic ECO mode for setpoint regulation, with manual override for temperature and fan speed adjustment. ECO Mode settings can be configured based on door status, including door delay (0 to 95 sec), maximum speed and heating (open and closed), maintenance/filter intervals (0 to 92 weeks), temperature boost mode, and additional related functions.</w:t>
      </w:r>
    </w:p>
    <w:p w14:paraId="5FA62479" w14:textId="77777777" w:rsidR="001E0647" w:rsidRPr="0020651E" w:rsidRDefault="001E0647" w:rsidP="001E0647">
      <w:pPr>
        <w:pStyle w:val="ListParagraph"/>
        <w:rPr>
          <w:rFonts w:ascii="Arial" w:hAnsi="Arial" w:cs="Arial"/>
          <w:sz w:val="18"/>
          <w:szCs w:val="18"/>
        </w:rPr>
      </w:pPr>
    </w:p>
    <w:p w14:paraId="19B1AC6B" w14:textId="1D47389C" w:rsidR="002445E2" w:rsidRPr="0020651E" w:rsidRDefault="00301771" w:rsidP="002445E2">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The controller features ‘Plug &amp; Play’</w:t>
      </w:r>
      <w:r w:rsidR="0020651E" w:rsidRPr="0020651E">
        <w:rPr>
          <w:rFonts w:ascii="Arial" w:hAnsi="Arial" w:cs="Arial"/>
          <w:color w:val="000000"/>
          <w:sz w:val="18"/>
        </w:rPr>
        <w:t>,</w:t>
      </w:r>
      <w:r w:rsidRPr="0020651E">
        <w:rPr>
          <w:rFonts w:ascii="Arial" w:hAnsi="Arial" w:cs="Arial"/>
          <w:color w:val="000000"/>
          <w:sz w:val="18"/>
        </w:rPr>
        <w:t xml:space="preserve"> auto configuration </w:t>
      </w:r>
      <w:r w:rsidR="0020651E" w:rsidRPr="0020651E">
        <w:rPr>
          <w:rFonts w:ascii="Arial" w:hAnsi="Arial" w:cs="Arial"/>
          <w:color w:val="000000"/>
          <w:sz w:val="18"/>
        </w:rPr>
        <w:t xml:space="preserve">with </w:t>
      </w:r>
      <w:r w:rsidRPr="0020651E">
        <w:rPr>
          <w:rFonts w:ascii="Arial" w:hAnsi="Arial" w:cs="Arial"/>
          <w:color w:val="000000"/>
          <w:sz w:val="18"/>
        </w:rPr>
        <w:t xml:space="preserve">a backlit LCD showing temperature, fan speed, heating, door status, alarm/error and unit off. It also includes three digital inputs for BMS/timer enable/disable, heat enable/disable, fire alarm disable, </w:t>
      </w:r>
      <w:r w:rsidR="002445E2" w:rsidRPr="0020651E">
        <w:rPr>
          <w:rFonts w:ascii="Arial" w:hAnsi="Arial" w:cs="Arial"/>
          <w:color w:val="000000"/>
          <w:sz w:val="18"/>
        </w:rPr>
        <w:t xml:space="preserve">with </w:t>
      </w:r>
      <w:r w:rsidRPr="0020651E">
        <w:rPr>
          <w:rFonts w:ascii="Arial" w:hAnsi="Arial" w:cs="Arial"/>
          <w:color w:val="000000"/>
          <w:sz w:val="18"/>
        </w:rPr>
        <w:t>manual safety reset.</w:t>
      </w:r>
    </w:p>
    <w:p w14:paraId="503056EB" w14:textId="77777777" w:rsidR="002445E2" w:rsidRPr="0020651E" w:rsidRDefault="002445E2" w:rsidP="002445E2">
      <w:pPr>
        <w:pStyle w:val="ListParagraph"/>
        <w:rPr>
          <w:rFonts w:ascii="Arial" w:hAnsi="Arial" w:cs="Arial"/>
          <w:color w:val="000000"/>
          <w:sz w:val="18"/>
        </w:rPr>
      </w:pPr>
    </w:p>
    <w:p w14:paraId="6316C340" w14:textId="3F2B3DC0" w:rsidR="002445E2" w:rsidRPr="0020651E" w:rsidRDefault="002445E2" w:rsidP="002445E2">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The optional ‘Clever Pro’ controller includes ‘Advance Pro’ features</w:t>
      </w:r>
      <w:r w:rsidR="00133B3D">
        <w:rPr>
          <w:rFonts w:ascii="Arial" w:hAnsi="Arial" w:cs="Arial"/>
          <w:color w:val="000000"/>
          <w:sz w:val="18"/>
        </w:rPr>
        <w:t xml:space="preserve"> (excluding </w:t>
      </w:r>
      <w:r w:rsidR="001D04F5">
        <w:rPr>
          <w:rFonts w:ascii="Arial" w:hAnsi="Arial" w:cs="Arial"/>
          <w:color w:val="000000"/>
          <w:sz w:val="18"/>
        </w:rPr>
        <w:t>f</w:t>
      </w:r>
      <w:r w:rsidR="00133B3D">
        <w:rPr>
          <w:rFonts w:ascii="Arial" w:hAnsi="Arial" w:cs="Arial"/>
          <w:color w:val="000000"/>
          <w:sz w:val="18"/>
        </w:rPr>
        <w:t>ire alarm input)</w:t>
      </w:r>
      <w:r w:rsidRPr="0020651E">
        <w:rPr>
          <w:rFonts w:ascii="Arial" w:hAnsi="Arial" w:cs="Arial"/>
          <w:color w:val="000000"/>
          <w:sz w:val="18"/>
        </w:rPr>
        <w:t xml:space="preserve">, plus a 7-day timer, </w:t>
      </w:r>
      <w:r w:rsidR="001D04F5">
        <w:rPr>
          <w:rFonts w:ascii="Arial" w:hAnsi="Arial" w:cs="Arial"/>
          <w:color w:val="000000"/>
          <w:sz w:val="18"/>
        </w:rPr>
        <w:t xml:space="preserve">and </w:t>
      </w:r>
      <w:r w:rsidRPr="0020651E">
        <w:rPr>
          <w:rFonts w:ascii="Arial" w:hAnsi="Arial" w:cs="Arial"/>
          <w:color w:val="000000"/>
          <w:sz w:val="18"/>
        </w:rPr>
        <w:t>Modbus RTU compatibility with BMS</w:t>
      </w:r>
      <w:r w:rsidR="00BD3026">
        <w:rPr>
          <w:rFonts w:ascii="Arial" w:hAnsi="Arial" w:cs="Arial"/>
          <w:color w:val="000000"/>
          <w:sz w:val="18"/>
        </w:rPr>
        <w:t>,</w:t>
      </w:r>
      <w:r w:rsidRPr="0020651E">
        <w:rPr>
          <w:rFonts w:ascii="Arial" w:hAnsi="Arial" w:cs="Arial"/>
          <w:color w:val="000000"/>
          <w:sz w:val="18"/>
        </w:rPr>
        <w:t xml:space="preserve"> for remote control</w:t>
      </w:r>
      <w:r w:rsidR="00133B3D">
        <w:rPr>
          <w:rFonts w:ascii="Arial" w:hAnsi="Arial" w:cs="Arial"/>
          <w:color w:val="000000"/>
          <w:sz w:val="18"/>
        </w:rPr>
        <w:t>.</w:t>
      </w:r>
    </w:p>
    <w:p w14:paraId="7B4D581F" w14:textId="77777777" w:rsidR="002445E2" w:rsidRPr="0020651E" w:rsidRDefault="002445E2" w:rsidP="002445E2">
      <w:pPr>
        <w:pStyle w:val="ListParagraph"/>
        <w:rPr>
          <w:rFonts w:ascii="Arial" w:hAnsi="Arial" w:cs="Arial"/>
          <w:color w:val="000000"/>
          <w:sz w:val="18"/>
        </w:rPr>
      </w:pPr>
    </w:p>
    <w:p w14:paraId="5F12270B" w14:textId="5E3A8F73" w:rsidR="00127D12" w:rsidRPr="0020651E" w:rsidRDefault="002445E2" w:rsidP="002445E2">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The Rund air curtain is produced to ISO 9001 standards, fully run tested for reliability, with traceable documentation for quality, CE &amp; UK</w:t>
      </w:r>
      <w:r w:rsidR="00133B3D">
        <w:rPr>
          <w:rFonts w:ascii="Arial" w:hAnsi="Arial" w:cs="Arial"/>
          <w:color w:val="000000"/>
          <w:sz w:val="18"/>
        </w:rPr>
        <w:t>C</w:t>
      </w:r>
      <w:r w:rsidRPr="0020651E">
        <w:rPr>
          <w:rFonts w:ascii="Arial" w:hAnsi="Arial" w:cs="Arial"/>
          <w:color w:val="000000"/>
          <w:sz w:val="18"/>
        </w:rPr>
        <w:t>A certified and compliant with relevant regulations. BIM files can be provided upon request.</w:t>
      </w:r>
    </w:p>
    <w:bookmarkEnd w:id="1"/>
    <w:p w14:paraId="5FAC87B5" w14:textId="7017F558" w:rsidR="00AD443A" w:rsidRPr="0088207D" w:rsidRDefault="00AD443A" w:rsidP="0088207D">
      <w:pPr>
        <w:autoSpaceDE w:val="0"/>
        <w:autoSpaceDN w:val="0"/>
        <w:adjustRightInd w:val="0"/>
        <w:jc w:val="both"/>
        <w:rPr>
          <w:rFonts w:ascii="Arial" w:hAnsi="Arial" w:cs="Arial"/>
          <w:bCs/>
          <w:sz w:val="20"/>
        </w:rPr>
      </w:pPr>
    </w:p>
    <w:p w14:paraId="03410B5F" w14:textId="78ECBB79" w:rsidR="004D66E4" w:rsidRPr="00C5091C" w:rsidRDefault="004D66E4" w:rsidP="004A11AB">
      <w:pPr>
        <w:numPr>
          <w:ilvl w:val="0"/>
          <w:numId w:val="1"/>
        </w:numPr>
        <w:tabs>
          <w:tab w:val="clear" w:pos="720"/>
          <w:tab w:val="num" w:pos="360"/>
        </w:tabs>
        <w:ind w:left="360" w:hanging="540"/>
        <w:jc w:val="both"/>
        <w:rPr>
          <w:rFonts w:ascii="Arial" w:hAnsi="Arial" w:cs="Arial"/>
          <w:bCs/>
          <w:sz w:val="18"/>
          <w:szCs w:val="18"/>
        </w:rPr>
      </w:pPr>
      <w:r w:rsidRPr="00C5091C">
        <w:rPr>
          <w:rFonts w:ascii="Arial" w:hAnsi="Arial" w:cs="Arial"/>
          <w:bCs/>
          <w:sz w:val="18"/>
          <w:szCs w:val="18"/>
        </w:rPr>
        <w:t>The system is to be supplied by:</w:t>
      </w:r>
      <w:r w:rsidR="007333B0">
        <w:rPr>
          <w:rFonts w:ascii="Arial" w:hAnsi="Arial" w:cs="Arial"/>
          <w:bCs/>
          <w:sz w:val="18"/>
          <w:szCs w:val="18"/>
        </w:rPr>
        <w:tab/>
      </w:r>
      <w:r w:rsidR="007333B0">
        <w:rPr>
          <w:rFonts w:ascii="Arial" w:hAnsi="Arial" w:cs="Arial"/>
          <w:bCs/>
          <w:sz w:val="18"/>
          <w:szCs w:val="18"/>
        </w:rPr>
        <w:tab/>
      </w:r>
      <w:r w:rsidR="007333B0">
        <w:rPr>
          <w:rFonts w:ascii="Arial" w:hAnsi="Arial" w:cs="Arial"/>
          <w:bCs/>
          <w:sz w:val="18"/>
          <w:szCs w:val="18"/>
        </w:rPr>
        <w:tab/>
      </w:r>
      <w:r w:rsidR="007333B0">
        <w:rPr>
          <w:rFonts w:ascii="Arial" w:hAnsi="Arial" w:cs="Arial"/>
          <w:bCs/>
          <w:sz w:val="18"/>
          <w:szCs w:val="18"/>
        </w:rPr>
        <w:tab/>
      </w:r>
      <w:r w:rsidR="007333B0">
        <w:rPr>
          <w:rFonts w:ascii="Arial" w:hAnsi="Arial" w:cs="Arial"/>
          <w:bCs/>
          <w:sz w:val="18"/>
          <w:szCs w:val="18"/>
        </w:rPr>
        <w:tab/>
      </w:r>
    </w:p>
    <w:p w14:paraId="715DE88A" w14:textId="755F1F93" w:rsidR="00C0631E" w:rsidRPr="00C5091C" w:rsidRDefault="00C0631E" w:rsidP="00C0631E">
      <w:pPr>
        <w:ind w:left="360"/>
        <w:jc w:val="both"/>
        <w:rPr>
          <w:rFonts w:ascii="Arial" w:hAnsi="Arial" w:cs="Arial"/>
          <w:b/>
          <w:sz w:val="18"/>
          <w:szCs w:val="18"/>
        </w:rPr>
      </w:pPr>
      <w:r w:rsidRPr="00C5091C">
        <w:rPr>
          <w:rFonts w:ascii="Arial" w:hAnsi="Arial" w:cs="Arial"/>
          <w:b/>
          <w:sz w:val="18"/>
          <w:szCs w:val="18"/>
        </w:rPr>
        <w:t>JS Air Curtains</w:t>
      </w:r>
      <w:r w:rsidR="00F7399C" w:rsidRPr="00C5091C">
        <w:rPr>
          <w:rFonts w:ascii="Arial" w:hAnsi="Arial" w:cs="Arial"/>
          <w:b/>
          <w:sz w:val="18"/>
          <w:szCs w:val="18"/>
        </w:rPr>
        <w:t xml:space="preserve"> Limited</w:t>
      </w:r>
      <w:r w:rsidR="00A57B4B" w:rsidRPr="00C5091C">
        <w:rPr>
          <w:rFonts w:ascii="Arial" w:hAnsi="Arial" w:cs="Arial"/>
          <w:bCs/>
          <w:sz w:val="18"/>
          <w:szCs w:val="18"/>
        </w:rPr>
        <w:t xml:space="preserve"> </w:t>
      </w:r>
      <w:r w:rsidR="00A57B4B" w:rsidRPr="00C5091C">
        <w:rPr>
          <w:rFonts w:ascii="Arial" w:hAnsi="Arial" w:cs="Arial"/>
          <w:bCs/>
          <w:sz w:val="18"/>
          <w:szCs w:val="18"/>
        </w:rPr>
        <w:tab/>
      </w:r>
      <w:r w:rsidR="00A57B4B" w:rsidRPr="00C5091C">
        <w:rPr>
          <w:rFonts w:ascii="Arial" w:hAnsi="Arial" w:cs="Arial"/>
          <w:bCs/>
          <w:sz w:val="18"/>
          <w:szCs w:val="18"/>
        </w:rPr>
        <w:tab/>
      </w:r>
      <w:r w:rsidR="00A57B4B" w:rsidRPr="00C5091C">
        <w:rPr>
          <w:rFonts w:ascii="Arial" w:hAnsi="Arial" w:cs="Arial"/>
          <w:bCs/>
          <w:sz w:val="18"/>
          <w:szCs w:val="18"/>
        </w:rPr>
        <w:tab/>
      </w:r>
      <w:r w:rsidR="00A57B4B" w:rsidRPr="00C5091C">
        <w:rPr>
          <w:rFonts w:ascii="Arial" w:hAnsi="Arial" w:cs="Arial"/>
          <w:bCs/>
          <w:sz w:val="18"/>
          <w:szCs w:val="18"/>
        </w:rPr>
        <w:tab/>
      </w:r>
      <w:r w:rsidR="00A57B4B" w:rsidRPr="00C5091C">
        <w:rPr>
          <w:rFonts w:ascii="Arial" w:hAnsi="Arial" w:cs="Arial"/>
          <w:bCs/>
          <w:sz w:val="18"/>
          <w:szCs w:val="18"/>
        </w:rPr>
        <w:tab/>
      </w:r>
      <w:r w:rsidR="00A57B4B" w:rsidRPr="00C5091C">
        <w:rPr>
          <w:rFonts w:ascii="Arial" w:hAnsi="Arial" w:cs="Arial"/>
          <w:bCs/>
          <w:sz w:val="18"/>
          <w:szCs w:val="18"/>
        </w:rPr>
        <w:tab/>
      </w:r>
      <w:r w:rsidR="00133B3D">
        <w:rPr>
          <w:rFonts w:ascii="Arial" w:hAnsi="Arial" w:cs="Arial"/>
          <w:bCs/>
          <w:sz w:val="18"/>
          <w:szCs w:val="18"/>
        </w:rPr>
        <w:t>www:</w:t>
      </w:r>
      <w:r w:rsidR="00076ECB">
        <w:rPr>
          <w:rFonts w:ascii="Arial" w:hAnsi="Arial" w:cs="Arial"/>
          <w:bCs/>
          <w:sz w:val="18"/>
          <w:szCs w:val="18"/>
        </w:rPr>
        <w:tab/>
      </w:r>
      <w:hyperlink r:id="rId12" w:history="1">
        <w:r w:rsidR="00133B3D" w:rsidRPr="00E005DD">
          <w:rPr>
            <w:rFonts w:asciiTheme="minorBidi" w:hAnsiTheme="minorBidi" w:cstheme="minorBidi"/>
            <w:color w:val="0000FF"/>
            <w:sz w:val="18"/>
            <w:szCs w:val="18"/>
            <w:u w:val="single"/>
          </w:rPr>
          <w:t>Rund Air Curtain</w:t>
        </w:r>
      </w:hyperlink>
      <w:r w:rsidR="00A57B4B" w:rsidRPr="00C5091C">
        <w:rPr>
          <w:rFonts w:ascii="Arial" w:hAnsi="Arial" w:cs="Arial"/>
          <w:bCs/>
          <w:sz w:val="18"/>
          <w:szCs w:val="18"/>
        </w:rPr>
        <w:tab/>
      </w:r>
    </w:p>
    <w:p w14:paraId="66217EFF" w14:textId="6BF6BC5E" w:rsidR="00F7399C" w:rsidRPr="00C5091C" w:rsidRDefault="00F7399C" w:rsidP="001D52ED">
      <w:pPr>
        <w:ind w:left="360"/>
        <w:jc w:val="both"/>
        <w:rPr>
          <w:rFonts w:ascii="Arial" w:hAnsi="Arial" w:cs="Arial"/>
          <w:bCs/>
          <w:sz w:val="18"/>
          <w:szCs w:val="18"/>
        </w:rPr>
      </w:pPr>
      <w:r w:rsidRPr="00C5091C">
        <w:rPr>
          <w:rFonts w:ascii="Arial" w:hAnsi="Arial" w:cs="Arial"/>
          <w:bCs/>
          <w:sz w:val="18"/>
          <w:szCs w:val="18"/>
        </w:rPr>
        <w:t>City Gates, 2-4 Southgate</w:t>
      </w:r>
    </w:p>
    <w:p w14:paraId="2E11F546" w14:textId="53FEDABD" w:rsidR="00F7399C" w:rsidRPr="00C5091C" w:rsidRDefault="00F7399C" w:rsidP="00C0631E">
      <w:pPr>
        <w:ind w:left="360"/>
        <w:jc w:val="both"/>
        <w:rPr>
          <w:rFonts w:ascii="Arial" w:hAnsi="Arial" w:cs="Arial"/>
          <w:bCs/>
          <w:sz w:val="18"/>
          <w:szCs w:val="18"/>
        </w:rPr>
      </w:pPr>
      <w:r w:rsidRPr="00C5091C">
        <w:rPr>
          <w:rFonts w:ascii="Arial" w:hAnsi="Arial" w:cs="Arial"/>
          <w:bCs/>
          <w:sz w:val="18"/>
          <w:szCs w:val="18"/>
        </w:rPr>
        <w:t>Chichester</w:t>
      </w:r>
      <w:r w:rsidR="00FD1008"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p>
    <w:p w14:paraId="01FB42D8" w14:textId="0ED77107" w:rsidR="00F7399C" w:rsidRPr="00C5091C" w:rsidRDefault="00F7399C" w:rsidP="00C0631E">
      <w:pPr>
        <w:ind w:left="360"/>
        <w:jc w:val="both"/>
        <w:rPr>
          <w:rFonts w:ascii="Arial" w:hAnsi="Arial" w:cs="Arial"/>
          <w:bCs/>
          <w:sz w:val="18"/>
          <w:szCs w:val="18"/>
        </w:rPr>
      </w:pPr>
      <w:r w:rsidRPr="00C5091C">
        <w:rPr>
          <w:rFonts w:ascii="Arial" w:hAnsi="Arial" w:cs="Arial"/>
          <w:bCs/>
          <w:sz w:val="18"/>
          <w:szCs w:val="18"/>
        </w:rPr>
        <w:t>West Sussex</w:t>
      </w:r>
      <w:r w:rsidR="00E02712">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253008" w:rsidRPr="00C5091C">
        <w:rPr>
          <w:rFonts w:ascii="Arial" w:hAnsi="Arial" w:cs="Arial"/>
          <w:bCs/>
          <w:sz w:val="18"/>
          <w:szCs w:val="18"/>
        </w:rPr>
        <w:t>Tel:</w:t>
      </w:r>
      <w:r w:rsidR="00A42630">
        <w:rPr>
          <w:rFonts w:ascii="Arial" w:hAnsi="Arial" w:cs="Arial"/>
          <w:bCs/>
          <w:sz w:val="18"/>
          <w:szCs w:val="18"/>
        </w:rPr>
        <w:tab/>
      </w:r>
      <w:r w:rsidR="00253008" w:rsidRPr="00C5091C">
        <w:rPr>
          <w:rFonts w:ascii="Arial" w:hAnsi="Arial" w:cs="Arial"/>
          <w:bCs/>
          <w:sz w:val="18"/>
          <w:szCs w:val="18"/>
        </w:rPr>
        <w:t>+44 (0)333 038</w:t>
      </w:r>
      <w:r w:rsidR="001D04F5">
        <w:rPr>
          <w:rFonts w:ascii="Arial" w:hAnsi="Arial" w:cs="Arial"/>
          <w:bCs/>
          <w:sz w:val="18"/>
          <w:szCs w:val="18"/>
        </w:rPr>
        <w:t xml:space="preserve"> </w:t>
      </w:r>
      <w:r w:rsidR="00253008" w:rsidRPr="00C5091C">
        <w:rPr>
          <w:rFonts w:ascii="Arial" w:hAnsi="Arial" w:cs="Arial"/>
          <w:bCs/>
          <w:sz w:val="18"/>
          <w:szCs w:val="18"/>
        </w:rPr>
        <w:t>4240</w:t>
      </w:r>
    </w:p>
    <w:p w14:paraId="27FA75F3" w14:textId="7C4C7F91" w:rsidR="00714C61" w:rsidRPr="004C47ED" w:rsidRDefault="001C31E8" w:rsidP="00B87489">
      <w:pPr>
        <w:ind w:left="360"/>
        <w:jc w:val="both"/>
        <w:rPr>
          <w:sz w:val="18"/>
          <w:szCs w:val="18"/>
        </w:rPr>
      </w:pPr>
      <w:r w:rsidRPr="004C47ED">
        <w:rPr>
          <w:rFonts w:ascii="Arial" w:hAnsi="Arial" w:cs="Arial"/>
          <w:bCs/>
          <w:sz w:val="18"/>
          <w:szCs w:val="18"/>
        </w:rPr>
        <w:t>PO19 8DJ</w:t>
      </w:r>
      <w:r w:rsidR="008849C2" w:rsidRPr="004C47ED">
        <w:rPr>
          <w:rFonts w:ascii="Arial" w:hAnsi="Arial" w:cs="Arial"/>
          <w:bCs/>
          <w:sz w:val="18"/>
          <w:szCs w:val="18"/>
        </w:rPr>
        <w:t xml:space="preserve"> </w:t>
      </w:r>
      <w:r w:rsidRPr="004C47ED">
        <w:rPr>
          <w:rFonts w:ascii="Arial" w:hAnsi="Arial" w:cs="Arial"/>
          <w:bCs/>
          <w:sz w:val="18"/>
          <w:szCs w:val="18"/>
        </w:rPr>
        <w:tab/>
      </w:r>
      <w:r w:rsidRPr="004C47ED">
        <w:rPr>
          <w:rFonts w:ascii="Arial" w:hAnsi="Arial" w:cs="Arial"/>
          <w:bCs/>
          <w:sz w:val="18"/>
          <w:szCs w:val="18"/>
        </w:rPr>
        <w:tab/>
      </w:r>
      <w:r w:rsidR="007B002F" w:rsidRPr="004C47ED">
        <w:rPr>
          <w:rFonts w:ascii="Arial" w:hAnsi="Arial" w:cs="Arial"/>
          <w:bCs/>
          <w:sz w:val="18"/>
          <w:szCs w:val="18"/>
        </w:rPr>
        <w:tab/>
      </w:r>
      <w:r w:rsidR="007B002F" w:rsidRPr="004C47ED">
        <w:rPr>
          <w:rFonts w:ascii="Arial" w:hAnsi="Arial" w:cs="Arial"/>
          <w:bCs/>
          <w:sz w:val="18"/>
          <w:szCs w:val="18"/>
        </w:rPr>
        <w:tab/>
      </w:r>
      <w:r w:rsidR="007B002F" w:rsidRPr="004C47ED">
        <w:rPr>
          <w:rFonts w:ascii="Arial" w:hAnsi="Arial" w:cs="Arial"/>
          <w:bCs/>
          <w:sz w:val="18"/>
          <w:szCs w:val="18"/>
        </w:rPr>
        <w:tab/>
      </w:r>
      <w:r w:rsidR="007B002F" w:rsidRPr="004C47ED">
        <w:rPr>
          <w:rFonts w:ascii="Arial" w:hAnsi="Arial" w:cs="Arial"/>
          <w:bCs/>
          <w:sz w:val="18"/>
          <w:szCs w:val="18"/>
        </w:rPr>
        <w:tab/>
      </w:r>
      <w:r w:rsidR="008849C2" w:rsidRPr="004C47ED">
        <w:rPr>
          <w:rFonts w:ascii="Arial" w:hAnsi="Arial" w:cs="Arial"/>
          <w:bCs/>
          <w:sz w:val="18"/>
          <w:szCs w:val="18"/>
        </w:rPr>
        <w:tab/>
      </w:r>
      <w:r w:rsidR="007B002F" w:rsidRPr="004C47ED">
        <w:rPr>
          <w:rFonts w:ascii="Arial" w:hAnsi="Arial" w:cs="Arial"/>
          <w:bCs/>
          <w:sz w:val="18"/>
          <w:szCs w:val="18"/>
        </w:rPr>
        <w:tab/>
      </w:r>
      <w:r w:rsidR="001D04F5">
        <w:rPr>
          <w:rFonts w:ascii="Arial" w:hAnsi="Arial" w:cs="Arial"/>
          <w:bCs/>
          <w:sz w:val="18"/>
          <w:szCs w:val="18"/>
        </w:rPr>
        <w:t>e</w:t>
      </w:r>
      <w:r w:rsidR="00253008" w:rsidRPr="004C47ED">
        <w:rPr>
          <w:rFonts w:ascii="Arial" w:hAnsi="Arial" w:cs="Arial"/>
          <w:bCs/>
          <w:sz w:val="18"/>
          <w:szCs w:val="18"/>
        </w:rPr>
        <w:t>-mail:</w:t>
      </w:r>
      <w:r w:rsidR="00A42630">
        <w:rPr>
          <w:rFonts w:ascii="Arial" w:hAnsi="Arial" w:cs="Arial"/>
          <w:bCs/>
          <w:sz w:val="18"/>
          <w:szCs w:val="18"/>
        </w:rPr>
        <w:tab/>
      </w:r>
      <w:hyperlink r:id="rId13" w:history="1">
        <w:r w:rsidR="00253008" w:rsidRPr="004C47ED">
          <w:rPr>
            <w:rStyle w:val="Hyperlink"/>
            <w:rFonts w:ascii="Arial" w:hAnsi="Arial" w:cs="Arial"/>
            <w:bCs/>
            <w:sz w:val="18"/>
            <w:szCs w:val="18"/>
          </w:rPr>
          <w:t>sales@jsaircurtains.com</w:t>
        </w:r>
      </w:hyperlink>
    </w:p>
    <w:p w14:paraId="3007AEE5" w14:textId="6E5AF397" w:rsidR="00F22ACA" w:rsidRPr="00540016" w:rsidRDefault="00F22ACA" w:rsidP="00B87489">
      <w:pPr>
        <w:ind w:left="360"/>
        <w:jc w:val="both"/>
        <w:rPr>
          <w:rFonts w:ascii="Arial" w:hAnsi="Arial" w:cs="Arial"/>
          <w:bCs/>
          <w:sz w:val="18"/>
          <w:szCs w:val="18"/>
        </w:rPr>
      </w:pPr>
      <w:r w:rsidRPr="00540016">
        <w:rPr>
          <w:rFonts w:ascii="Arial" w:hAnsi="Arial" w:cs="Arial"/>
          <w:bCs/>
          <w:sz w:val="18"/>
          <w:szCs w:val="18"/>
        </w:rPr>
        <w:t>United Kingdom</w:t>
      </w:r>
      <w:r w:rsidR="00540016" w:rsidRPr="00540016">
        <w:rPr>
          <w:rFonts w:ascii="Arial" w:hAnsi="Arial" w:cs="Arial"/>
          <w:bCs/>
          <w:sz w:val="18"/>
          <w:szCs w:val="18"/>
        </w:rPr>
        <w:t xml:space="preserve"> </w:t>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sidRPr="00540016">
        <w:rPr>
          <w:rFonts w:ascii="Arial" w:hAnsi="Arial" w:cs="Arial"/>
          <w:bCs/>
          <w:sz w:val="18"/>
          <w:szCs w:val="18"/>
        </w:rPr>
        <w:t>Website:</w:t>
      </w:r>
      <w:r w:rsidR="00A42630">
        <w:rPr>
          <w:rFonts w:ascii="Arial" w:hAnsi="Arial" w:cs="Arial"/>
          <w:bCs/>
          <w:sz w:val="18"/>
          <w:szCs w:val="18"/>
        </w:rPr>
        <w:tab/>
      </w:r>
      <w:hyperlink r:id="rId14" w:history="1">
        <w:r w:rsidR="00540016" w:rsidRPr="00540016">
          <w:rPr>
            <w:rStyle w:val="Hyperlink"/>
            <w:rFonts w:ascii="Arial" w:hAnsi="Arial" w:cs="Arial"/>
            <w:bCs/>
            <w:sz w:val="18"/>
            <w:szCs w:val="18"/>
          </w:rPr>
          <w:t>www.jsaircurtains.com</w:t>
        </w:r>
      </w:hyperlink>
    </w:p>
    <w:sectPr w:rsidR="00F22ACA" w:rsidRPr="00540016" w:rsidSect="00A81914">
      <w:footerReference w:type="default" r:id="rId15"/>
      <w:pgSz w:w="11906" w:h="16838"/>
      <w:pgMar w:top="567" w:right="851" w:bottom="567" w:left="85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B4B31" w14:textId="77777777" w:rsidR="00C963AE" w:rsidRDefault="00C963AE" w:rsidP="003C5545">
      <w:r>
        <w:separator/>
      </w:r>
    </w:p>
  </w:endnote>
  <w:endnote w:type="continuationSeparator" w:id="0">
    <w:p w14:paraId="21281F99" w14:textId="77777777" w:rsidR="00C963AE" w:rsidRDefault="00C963AE" w:rsidP="003C5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1357" w14:textId="064E302F" w:rsidR="00E359E6" w:rsidRPr="003C5545" w:rsidRDefault="00DD45A2" w:rsidP="003C5545">
    <w:pPr>
      <w:pStyle w:val="Footer"/>
      <w:jc w:val="right"/>
      <w:rPr>
        <w:rFonts w:ascii="Arial" w:hAnsi="Arial" w:cs="Arial"/>
        <w:sz w:val="16"/>
        <w:szCs w:val="16"/>
      </w:rPr>
    </w:pPr>
    <w:r w:rsidRPr="003C5545">
      <w:rPr>
        <w:rFonts w:ascii="Arial" w:hAnsi="Arial" w:cs="Arial"/>
        <w:sz w:val="16"/>
        <w:szCs w:val="16"/>
      </w:rPr>
      <w:t xml:space="preserve">JS Air Curtains </w:t>
    </w:r>
    <w:r w:rsidR="00DC3F70">
      <w:rPr>
        <w:rFonts w:ascii="Arial" w:hAnsi="Arial" w:cs="Arial"/>
        <w:sz w:val="16"/>
        <w:szCs w:val="16"/>
      </w:rPr>
      <w:t xml:space="preserve">Rund </w:t>
    </w:r>
    <w:r w:rsidRPr="003C5545">
      <w:rPr>
        <w:rFonts w:ascii="Arial" w:hAnsi="Arial" w:cs="Arial"/>
        <w:sz w:val="16"/>
        <w:szCs w:val="16"/>
      </w:rPr>
      <w:t xml:space="preserve">Specification Summary </w:t>
    </w:r>
    <w:r w:rsidR="001D04F5">
      <w:rPr>
        <w:rFonts w:ascii="Arial" w:hAnsi="Arial" w:cs="Arial"/>
        <w:sz w:val="16"/>
        <w:szCs w:val="16"/>
      </w:rPr>
      <w:t>V4.1 11.02.2026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96044" w14:textId="77777777" w:rsidR="00C963AE" w:rsidRDefault="00C963AE" w:rsidP="003C5545">
      <w:r>
        <w:separator/>
      </w:r>
    </w:p>
  </w:footnote>
  <w:footnote w:type="continuationSeparator" w:id="0">
    <w:p w14:paraId="3BC711ED" w14:textId="77777777" w:rsidR="00C963AE" w:rsidRDefault="00C963AE" w:rsidP="003C5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E1510"/>
    <w:multiLevelType w:val="hybridMultilevel"/>
    <w:tmpl w:val="F510E8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87074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E4"/>
    <w:rsid w:val="000029DC"/>
    <w:rsid w:val="00004CCF"/>
    <w:rsid w:val="000105B5"/>
    <w:rsid w:val="00031CB1"/>
    <w:rsid w:val="00037186"/>
    <w:rsid w:val="000374CF"/>
    <w:rsid w:val="00040AE3"/>
    <w:rsid w:val="00042D05"/>
    <w:rsid w:val="00070CF0"/>
    <w:rsid w:val="00072CB0"/>
    <w:rsid w:val="00072E76"/>
    <w:rsid w:val="00076ECB"/>
    <w:rsid w:val="000805AA"/>
    <w:rsid w:val="00082871"/>
    <w:rsid w:val="00084287"/>
    <w:rsid w:val="000844A6"/>
    <w:rsid w:val="00085844"/>
    <w:rsid w:val="00092E54"/>
    <w:rsid w:val="0009633F"/>
    <w:rsid w:val="00096D5F"/>
    <w:rsid w:val="000A097D"/>
    <w:rsid w:val="000A44F0"/>
    <w:rsid w:val="000B24D0"/>
    <w:rsid w:val="000B3BD4"/>
    <w:rsid w:val="000B4A96"/>
    <w:rsid w:val="000B5803"/>
    <w:rsid w:val="000B6A50"/>
    <w:rsid w:val="000B7C9A"/>
    <w:rsid w:val="000C0501"/>
    <w:rsid w:val="000C0AB0"/>
    <w:rsid w:val="000C0BF0"/>
    <w:rsid w:val="000C2D6C"/>
    <w:rsid w:val="000D192C"/>
    <w:rsid w:val="000D31DE"/>
    <w:rsid w:val="000D38AA"/>
    <w:rsid w:val="000D6905"/>
    <w:rsid w:val="000D6921"/>
    <w:rsid w:val="000F001D"/>
    <w:rsid w:val="000F096D"/>
    <w:rsid w:val="000F1CFE"/>
    <w:rsid w:val="000F2331"/>
    <w:rsid w:val="000F5C93"/>
    <w:rsid w:val="000F664D"/>
    <w:rsid w:val="00113132"/>
    <w:rsid w:val="001153D6"/>
    <w:rsid w:val="0012061D"/>
    <w:rsid w:val="00127D12"/>
    <w:rsid w:val="0013155C"/>
    <w:rsid w:val="00133B3D"/>
    <w:rsid w:val="001611CE"/>
    <w:rsid w:val="001639F8"/>
    <w:rsid w:val="0017371B"/>
    <w:rsid w:val="00175640"/>
    <w:rsid w:val="001842EC"/>
    <w:rsid w:val="001845D7"/>
    <w:rsid w:val="00185184"/>
    <w:rsid w:val="001910EE"/>
    <w:rsid w:val="00194134"/>
    <w:rsid w:val="001954AC"/>
    <w:rsid w:val="001A44EF"/>
    <w:rsid w:val="001B5648"/>
    <w:rsid w:val="001B7622"/>
    <w:rsid w:val="001C11BB"/>
    <w:rsid w:val="001C160D"/>
    <w:rsid w:val="001C31E8"/>
    <w:rsid w:val="001D04F5"/>
    <w:rsid w:val="001D0EB7"/>
    <w:rsid w:val="001D5108"/>
    <w:rsid w:val="001D52ED"/>
    <w:rsid w:val="001D55AF"/>
    <w:rsid w:val="001D6A0B"/>
    <w:rsid w:val="001D6E87"/>
    <w:rsid w:val="001E0647"/>
    <w:rsid w:val="001E0C22"/>
    <w:rsid w:val="001E4FF2"/>
    <w:rsid w:val="001E681B"/>
    <w:rsid w:val="001F1D4C"/>
    <w:rsid w:val="001F5D72"/>
    <w:rsid w:val="001F71DB"/>
    <w:rsid w:val="001F71FE"/>
    <w:rsid w:val="00203406"/>
    <w:rsid w:val="00205A9E"/>
    <w:rsid w:val="0020651E"/>
    <w:rsid w:val="00213181"/>
    <w:rsid w:val="00217499"/>
    <w:rsid w:val="0022129F"/>
    <w:rsid w:val="00225291"/>
    <w:rsid w:val="0022646B"/>
    <w:rsid w:val="002362D8"/>
    <w:rsid w:val="002366F4"/>
    <w:rsid w:val="0024234B"/>
    <w:rsid w:val="00243661"/>
    <w:rsid w:val="00243985"/>
    <w:rsid w:val="002445E2"/>
    <w:rsid w:val="002462A9"/>
    <w:rsid w:val="002520D4"/>
    <w:rsid w:val="00253008"/>
    <w:rsid w:val="00254D40"/>
    <w:rsid w:val="00255C73"/>
    <w:rsid w:val="002609C4"/>
    <w:rsid w:val="00265BB3"/>
    <w:rsid w:val="002678E1"/>
    <w:rsid w:val="002800B9"/>
    <w:rsid w:val="00283800"/>
    <w:rsid w:val="0029208C"/>
    <w:rsid w:val="00297076"/>
    <w:rsid w:val="002A0EAE"/>
    <w:rsid w:val="002B4B25"/>
    <w:rsid w:val="002B5F7F"/>
    <w:rsid w:val="002C79E9"/>
    <w:rsid w:val="002D0271"/>
    <w:rsid w:val="002D1743"/>
    <w:rsid w:val="002D6714"/>
    <w:rsid w:val="002E1732"/>
    <w:rsid w:val="002F742A"/>
    <w:rsid w:val="00300F0F"/>
    <w:rsid w:val="00301771"/>
    <w:rsid w:val="00315B32"/>
    <w:rsid w:val="00324C89"/>
    <w:rsid w:val="00327F0A"/>
    <w:rsid w:val="00332EBB"/>
    <w:rsid w:val="00336019"/>
    <w:rsid w:val="00337B13"/>
    <w:rsid w:val="00343DAA"/>
    <w:rsid w:val="00346196"/>
    <w:rsid w:val="00351AD5"/>
    <w:rsid w:val="003546F3"/>
    <w:rsid w:val="00362DFC"/>
    <w:rsid w:val="00370B8B"/>
    <w:rsid w:val="00374B6A"/>
    <w:rsid w:val="00375C08"/>
    <w:rsid w:val="00376828"/>
    <w:rsid w:val="00377E2E"/>
    <w:rsid w:val="0038017A"/>
    <w:rsid w:val="003848EB"/>
    <w:rsid w:val="00390DA2"/>
    <w:rsid w:val="00395775"/>
    <w:rsid w:val="00396AA6"/>
    <w:rsid w:val="003A18CF"/>
    <w:rsid w:val="003A6A02"/>
    <w:rsid w:val="003C5545"/>
    <w:rsid w:val="003C5BE6"/>
    <w:rsid w:val="003C6CA3"/>
    <w:rsid w:val="003D2E7F"/>
    <w:rsid w:val="003D4D62"/>
    <w:rsid w:val="003D7D74"/>
    <w:rsid w:val="003E0A6E"/>
    <w:rsid w:val="003E15BC"/>
    <w:rsid w:val="003E5C76"/>
    <w:rsid w:val="003E5FB2"/>
    <w:rsid w:val="003F3565"/>
    <w:rsid w:val="003F6733"/>
    <w:rsid w:val="00411347"/>
    <w:rsid w:val="004144F7"/>
    <w:rsid w:val="004164E3"/>
    <w:rsid w:val="00426B36"/>
    <w:rsid w:val="00433982"/>
    <w:rsid w:val="00437C1A"/>
    <w:rsid w:val="00437E99"/>
    <w:rsid w:val="004422D3"/>
    <w:rsid w:val="00442810"/>
    <w:rsid w:val="004518CC"/>
    <w:rsid w:val="00451CD5"/>
    <w:rsid w:val="00460919"/>
    <w:rsid w:val="00461E01"/>
    <w:rsid w:val="00465900"/>
    <w:rsid w:val="00472197"/>
    <w:rsid w:val="00472F27"/>
    <w:rsid w:val="0047688A"/>
    <w:rsid w:val="00485100"/>
    <w:rsid w:val="00492F59"/>
    <w:rsid w:val="00496C53"/>
    <w:rsid w:val="004A11AB"/>
    <w:rsid w:val="004A2A5E"/>
    <w:rsid w:val="004B3ACA"/>
    <w:rsid w:val="004C47ED"/>
    <w:rsid w:val="004D2CF2"/>
    <w:rsid w:val="004D3974"/>
    <w:rsid w:val="004D66E4"/>
    <w:rsid w:val="004E128B"/>
    <w:rsid w:val="004E4841"/>
    <w:rsid w:val="004E6466"/>
    <w:rsid w:val="004F04C5"/>
    <w:rsid w:val="004F4EDD"/>
    <w:rsid w:val="00506BBA"/>
    <w:rsid w:val="005157DD"/>
    <w:rsid w:val="00517932"/>
    <w:rsid w:val="005228A3"/>
    <w:rsid w:val="00523C57"/>
    <w:rsid w:val="005364E3"/>
    <w:rsid w:val="00537295"/>
    <w:rsid w:val="00540016"/>
    <w:rsid w:val="00540E5A"/>
    <w:rsid w:val="00546741"/>
    <w:rsid w:val="00550AE4"/>
    <w:rsid w:val="00550C55"/>
    <w:rsid w:val="005542FA"/>
    <w:rsid w:val="00571DE1"/>
    <w:rsid w:val="00576EBE"/>
    <w:rsid w:val="00581CEA"/>
    <w:rsid w:val="005853F1"/>
    <w:rsid w:val="005938D9"/>
    <w:rsid w:val="00595129"/>
    <w:rsid w:val="005A02FD"/>
    <w:rsid w:val="005A3421"/>
    <w:rsid w:val="005A50A4"/>
    <w:rsid w:val="005A525F"/>
    <w:rsid w:val="005B4550"/>
    <w:rsid w:val="005B6C01"/>
    <w:rsid w:val="005B736E"/>
    <w:rsid w:val="005C3B69"/>
    <w:rsid w:val="005D25E6"/>
    <w:rsid w:val="005D6EF9"/>
    <w:rsid w:val="005E0F87"/>
    <w:rsid w:val="005F20EA"/>
    <w:rsid w:val="005F6EB8"/>
    <w:rsid w:val="005F7713"/>
    <w:rsid w:val="00601378"/>
    <w:rsid w:val="006029F9"/>
    <w:rsid w:val="00622BA6"/>
    <w:rsid w:val="0063388B"/>
    <w:rsid w:val="00634854"/>
    <w:rsid w:val="006471B4"/>
    <w:rsid w:val="00647EEC"/>
    <w:rsid w:val="00650980"/>
    <w:rsid w:val="00653590"/>
    <w:rsid w:val="0068094C"/>
    <w:rsid w:val="006970DD"/>
    <w:rsid w:val="00697F93"/>
    <w:rsid w:val="006A297F"/>
    <w:rsid w:val="006A4B23"/>
    <w:rsid w:val="006A50E8"/>
    <w:rsid w:val="006A7657"/>
    <w:rsid w:val="006B12DD"/>
    <w:rsid w:val="006B78F3"/>
    <w:rsid w:val="006B79FF"/>
    <w:rsid w:val="006C31E4"/>
    <w:rsid w:val="006C6940"/>
    <w:rsid w:val="006E1D6B"/>
    <w:rsid w:val="006E6296"/>
    <w:rsid w:val="006F7BEC"/>
    <w:rsid w:val="0070232A"/>
    <w:rsid w:val="00714C61"/>
    <w:rsid w:val="00714F30"/>
    <w:rsid w:val="00715B99"/>
    <w:rsid w:val="00723353"/>
    <w:rsid w:val="007266ED"/>
    <w:rsid w:val="00732181"/>
    <w:rsid w:val="007333B0"/>
    <w:rsid w:val="00733BC7"/>
    <w:rsid w:val="00752D47"/>
    <w:rsid w:val="00753AAB"/>
    <w:rsid w:val="007669D4"/>
    <w:rsid w:val="00775680"/>
    <w:rsid w:val="00783495"/>
    <w:rsid w:val="007843E1"/>
    <w:rsid w:val="00784C3D"/>
    <w:rsid w:val="00786522"/>
    <w:rsid w:val="007A04AF"/>
    <w:rsid w:val="007A3966"/>
    <w:rsid w:val="007A3ECE"/>
    <w:rsid w:val="007A403E"/>
    <w:rsid w:val="007A7A8A"/>
    <w:rsid w:val="007B002F"/>
    <w:rsid w:val="007C220B"/>
    <w:rsid w:val="007D36A3"/>
    <w:rsid w:val="007D3FDC"/>
    <w:rsid w:val="007D4169"/>
    <w:rsid w:val="007E207F"/>
    <w:rsid w:val="007E4841"/>
    <w:rsid w:val="007F6EF8"/>
    <w:rsid w:val="00803E56"/>
    <w:rsid w:val="00811499"/>
    <w:rsid w:val="008215FF"/>
    <w:rsid w:val="00836175"/>
    <w:rsid w:val="008366F3"/>
    <w:rsid w:val="00836D9C"/>
    <w:rsid w:val="00837511"/>
    <w:rsid w:val="00840301"/>
    <w:rsid w:val="00840E4E"/>
    <w:rsid w:val="00842FE4"/>
    <w:rsid w:val="0085057A"/>
    <w:rsid w:val="00853498"/>
    <w:rsid w:val="00857702"/>
    <w:rsid w:val="00867B6A"/>
    <w:rsid w:val="0087510B"/>
    <w:rsid w:val="00876BE7"/>
    <w:rsid w:val="0088207D"/>
    <w:rsid w:val="00884774"/>
    <w:rsid w:val="008849C2"/>
    <w:rsid w:val="00892894"/>
    <w:rsid w:val="00894214"/>
    <w:rsid w:val="008949A1"/>
    <w:rsid w:val="008A1C71"/>
    <w:rsid w:val="008A2AF8"/>
    <w:rsid w:val="008B5541"/>
    <w:rsid w:val="008C652D"/>
    <w:rsid w:val="008D1859"/>
    <w:rsid w:val="008E5B12"/>
    <w:rsid w:val="008F5413"/>
    <w:rsid w:val="00902E23"/>
    <w:rsid w:val="0091008B"/>
    <w:rsid w:val="00915737"/>
    <w:rsid w:val="00926D1E"/>
    <w:rsid w:val="0093669F"/>
    <w:rsid w:val="00941075"/>
    <w:rsid w:val="009422F2"/>
    <w:rsid w:val="0094443E"/>
    <w:rsid w:val="00944B80"/>
    <w:rsid w:val="00945B14"/>
    <w:rsid w:val="00947FC5"/>
    <w:rsid w:val="00954A4A"/>
    <w:rsid w:val="00961DED"/>
    <w:rsid w:val="00965698"/>
    <w:rsid w:val="00967941"/>
    <w:rsid w:val="00975A98"/>
    <w:rsid w:val="00980085"/>
    <w:rsid w:val="00981040"/>
    <w:rsid w:val="009830D3"/>
    <w:rsid w:val="009A0D70"/>
    <w:rsid w:val="009B3D08"/>
    <w:rsid w:val="009B60D1"/>
    <w:rsid w:val="009C170D"/>
    <w:rsid w:val="009C40AD"/>
    <w:rsid w:val="009C5A5B"/>
    <w:rsid w:val="009D1522"/>
    <w:rsid w:val="009D59AA"/>
    <w:rsid w:val="009D5D26"/>
    <w:rsid w:val="009E2A4C"/>
    <w:rsid w:val="009E2E0B"/>
    <w:rsid w:val="00A01CB3"/>
    <w:rsid w:val="00A1133D"/>
    <w:rsid w:val="00A14C8D"/>
    <w:rsid w:val="00A15478"/>
    <w:rsid w:val="00A15D5F"/>
    <w:rsid w:val="00A301C4"/>
    <w:rsid w:val="00A41450"/>
    <w:rsid w:val="00A42630"/>
    <w:rsid w:val="00A46D5E"/>
    <w:rsid w:val="00A504F2"/>
    <w:rsid w:val="00A50FA7"/>
    <w:rsid w:val="00A558AA"/>
    <w:rsid w:val="00A57B4B"/>
    <w:rsid w:val="00A7581F"/>
    <w:rsid w:val="00A80CAF"/>
    <w:rsid w:val="00A81914"/>
    <w:rsid w:val="00A83F27"/>
    <w:rsid w:val="00A851C5"/>
    <w:rsid w:val="00A910DE"/>
    <w:rsid w:val="00AA0A50"/>
    <w:rsid w:val="00AA62CE"/>
    <w:rsid w:val="00AB1733"/>
    <w:rsid w:val="00AB3466"/>
    <w:rsid w:val="00AC00A9"/>
    <w:rsid w:val="00AC22EA"/>
    <w:rsid w:val="00AD443A"/>
    <w:rsid w:val="00AD726C"/>
    <w:rsid w:val="00B03D3D"/>
    <w:rsid w:val="00B04990"/>
    <w:rsid w:val="00B059A3"/>
    <w:rsid w:val="00B20380"/>
    <w:rsid w:val="00B23976"/>
    <w:rsid w:val="00B3124B"/>
    <w:rsid w:val="00B31394"/>
    <w:rsid w:val="00B31B74"/>
    <w:rsid w:val="00B32880"/>
    <w:rsid w:val="00B37042"/>
    <w:rsid w:val="00B41DFC"/>
    <w:rsid w:val="00B4668F"/>
    <w:rsid w:val="00B572C6"/>
    <w:rsid w:val="00B7040D"/>
    <w:rsid w:val="00B71A66"/>
    <w:rsid w:val="00B84929"/>
    <w:rsid w:val="00B84B0B"/>
    <w:rsid w:val="00B87489"/>
    <w:rsid w:val="00B9321D"/>
    <w:rsid w:val="00BA0408"/>
    <w:rsid w:val="00BA2257"/>
    <w:rsid w:val="00BA56C0"/>
    <w:rsid w:val="00BA5DE7"/>
    <w:rsid w:val="00BB31D7"/>
    <w:rsid w:val="00BC3784"/>
    <w:rsid w:val="00BC399D"/>
    <w:rsid w:val="00BC7BDE"/>
    <w:rsid w:val="00BD18DC"/>
    <w:rsid w:val="00BD3026"/>
    <w:rsid w:val="00BD6772"/>
    <w:rsid w:val="00BE2F3B"/>
    <w:rsid w:val="00BF0D0D"/>
    <w:rsid w:val="00BF358D"/>
    <w:rsid w:val="00BF48AE"/>
    <w:rsid w:val="00BF59FA"/>
    <w:rsid w:val="00C0631E"/>
    <w:rsid w:val="00C1400C"/>
    <w:rsid w:val="00C32D64"/>
    <w:rsid w:val="00C366E8"/>
    <w:rsid w:val="00C42355"/>
    <w:rsid w:val="00C45216"/>
    <w:rsid w:val="00C5091C"/>
    <w:rsid w:val="00C520AA"/>
    <w:rsid w:val="00C555EA"/>
    <w:rsid w:val="00C652F6"/>
    <w:rsid w:val="00C67770"/>
    <w:rsid w:val="00C7014A"/>
    <w:rsid w:val="00C829A2"/>
    <w:rsid w:val="00C85238"/>
    <w:rsid w:val="00C92605"/>
    <w:rsid w:val="00C95C6A"/>
    <w:rsid w:val="00C963AE"/>
    <w:rsid w:val="00CA12C3"/>
    <w:rsid w:val="00CA182B"/>
    <w:rsid w:val="00CA1B9C"/>
    <w:rsid w:val="00CB63AD"/>
    <w:rsid w:val="00CC4BD1"/>
    <w:rsid w:val="00CC50DA"/>
    <w:rsid w:val="00CD2B9E"/>
    <w:rsid w:val="00CD3CB7"/>
    <w:rsid w:val="00CD77F0"/>
    <w:rsid w:val="00CE2BAD"/>
    <w:rsid w:val="00CE3A10"/>
    <w:rsid w:val="00CE64F5"/>
    <w:rsid w:val="00CF1B17"/>
    <w:rsid w:val="00D03A2F"/>
    <w:rsid w:val="00D0687A"/>
    <w:rsid w:val="00D07CFC"/>
    <w:rsid w:val="00D13159"/>
    <w:rsid w:val="00D20AC9"/>
    <w:rsid w:val="00D22C4E"/>
    <w:rsid w:val="00D326B6"/>
    <w:rsid w:val="00D36E11"/>
    <w:rsid w:val="00D36E94"/>
    <w:rsid w:val="00D42550"/>
    <w:rsid w:val="00D53AB9"/>
    <w:rsid w:val="00D542AE"/>
    <w:rsid w:val="00D577D2"/>
    <w:rsid w:val="00D71138"/>
    <w:rsid w:val="00D767C9"/>
    <w:rsid w:val="00D7795E"/>
    <w:rsid w:val="00D976AC"/>
    <w:rsid w:val="00DA06A7"/>
    <w:rsid w:val="00DA45F5"/>
    <w:rsid w:val="00DB0180"/>
    <w:rsid w:val="00DB69AB"/>
    <w:rsid w:val="00DB7BE7"/>
    <w:rsid w:val="00DC3F70"/>
    <w:rsid w:val="00DC46E1"/>
    <w:rsid w:val="00DC7899"/>
    <w:rsid w:val="00DD0690"/>
    <w:rsid w:val="00DD3185"/>
    <w:rsid w:val="00DD45A2"/>
    <w:rsid w:val="00DE12F1"/>
    <w:rsid w:val="00DE5A2B"/>
    <w:rsid w:val="00DF2D09"/>
    <w:rsid w:val="00DF71DF"/>
    <w:rsid w:val="00E005DD"/>
    <w:rsid w:val="00E02712"/>
    <w:rsid w:val="00E04408"/>
    <w:rsid w:val="00E267CE"/>
    <w:rsid w:val="00E27546"/>
    <w:rsid w:val="00E27E40"/>
    <w:rsid w:val="00E3133B"/>
    <w:rsid w:val="00E359E6"/>
    <w:rsid w:val="00E35D17"/>
    <w:rsid w:val="00E36D9B"/>
    <w:rsid w:val="00E6187B"/>
    <w:rsid w:val="00E61DD2"/>
    <w:rsid w:val="00E771C0"/>
    <w:rsid w:val="00E80969"/>
    <w:rsid w:val="00E8218C"/>
    <w:rsid w:val="00E83D71"/>
    <w:rsid w:val="00E95D4D"/>
    <w:rsid w:val="00EA2E26"/>
    <w:rsid w:val="00EC0FCB"/>
    <w:rsid w:val="00ED705B"/>
    <w:rsid w:val="00EE4204"/>
    <w:rsid w:val="00EE5FD1"/>
    <w:rsid w:val="00EF0A56"/>
    <w:rsid w:val="00EF4019"/>
    <w:rsid w:val="00F171FE"/>
    <w:rsid w:val="00F172E2"/>
    <w:rsid w:val="00F177DD"/>
    <w:rsid w:val="00F22ACA"/>
    <w:rsid w:val="00F550A7"/>
    <w:rsid w:val="00F6157C"/>
    <w:rsid w:val="00F63103"/>
    <w:rsid w:val="00F66C73"/>
    <w:rsid w:val="00F710B9"/>
    <w:rsid w:val="00F7399C"/>
    <w:rsid w:val="00F74108"/>
    <w:rsid w:val="00F75582"/>
    <w:rsid w:val="00F82ADD"/>
    <w:rsid w:val="00F82DA0"/>
    <w:rsid w:val="00F86C51"/>
    <w:rsid w:val="00F967EA"/>
    <w:rsid w:val="00F97FB5"/>
    <w:rsid w:val="00FB201E"/>
    <w:rsid w:val="00FD1008"/>
    <w:rsid w:val="00FE37ED"/>
    <w:rsid w:val="00FE462E"/>
    <w:rsid w:val="00FE66C0"/>
    <w:rsid w:val="00FE6EC3"/>
    <w:rsid w:val="00FE72AF"/>
    <w:rsid w:val="00FE797D"/>
    <w:rsid w:val="00FF0B23"/>
    <w:rsid w:val="00FF11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1E44E"/>
  <w15:chartTrackingRefBased/>
  <w15:docId w15:val="{18D8B574-E5F8-4EA4-90DB-B84BD2B9D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1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left="-283"/>
      <w:jc w:val="center"/>
    </w:pPr>
    <w:rPr>
      <w:rFonts w:ascii="Arial" w:hAnsi="Arial"/>
      <w:b/>
      <w:szCs w:val="20"/>
    </w:rPr>
  </w:style>
  <w:style w:type="paragraph" w:styleId="Subtitle">
    <w:name w:val="Subtitle"/>
    <w:basedOn w:val="Normal"/>
    <w:qFormat/>
    <w:pPr>
      <w:jc w:val="center"/>
    </w:pPr>
    <w:rPr>
      <w:rFonts w:ascii="Arial" w:hAnsi="Arial" w:cs="Arial"/>
      <w:b/>
    </w:rPr>
  </w:style>
  <w:style w:type="paragraph" w:styleId="ListParagraph">
    <w:name w:val="List Paragraph"/>
    <w:basedOn w:val="Normal"/>
    <w:uiPriority w:val="34"/>
    <w:qFormat/>
    <w:rsid w:val="004D66E4"/>
    <w:pPr>
      <w:ind w:left="720"/>
    </w:pPr>
  </w:style>
  <w:style w:type="character" w:styleId="Hyperlink">
    <w:name w:val="Hyperlink"/>
    <w:uiPriority w:val="99"/>
    <w:unhideWhenUsed/>
    <w:rsid w:val="00714C61"/>
    <w:rPr>
      <w:color w:val="0000FF"/>
      <w:u w:val="single"/>
    </w:rPr>
  </w:style>
  <w:style w:type="paragraph" w:styleId="BalloonText">
    <w:name w:val="Balloon Text"/>
    <w:basedOn w:val="Normal"/>
    <w:link w:val="BalloonTextChar"/>
    <w:uiPriority w:val="99"/>
    <w:semiHidden/>
    <w:unhideWhenUsed/>
    <w:rsid w:val="003C5545"/>
    <w:rPr>
      <w:rFonts w:ascii="Tahoma" w:hAnsi="Tahoma" w:cs="Tahoma"/>
      <w:sz w:val="16"/>
      <w:szCs w:val="16"/>
    </w:rPr>
  </w:style>
  <w:style w:type="character" w:customStyle="1" w:styleId="BalloonTextChar">
    <w:name w:val="Balloon Text Char"/>
    <w:link w:val="BalloonText"/>
    <w:uiPriority w:val="99"/>
    <w:semiHidden/>
    <w:rsid w:val="003C5545"/>
    <w:rPr>
      <w:rFonts w:ascii="Tahoma" w:hAnsi="Tahoma" w:cs="Tahoma"/>
      <w:sz w:val="16"/>
      <w:szCs w:val="16"/>
      <w:lang w:eastAsia="en-US"/>
    </w:rPr>
  </w:style>
  <w:style w:type="paragraph" w:styleId="Header">
    <w:name w:val="header"/>
    <w:basedOn w:val="Normal"/>
    <w:link w:val="HeaderChar"/>
    <w:uiPriority w:val="99"/>
    <w:unhideWhenUsed/>
    <w:rsid w:val="003C5545"/>
    <w:pPr>
      <w:tabs>
        <w:tab w:val="center" w:pos="4513"/>
        <w:tab w:val="right" w:pos="9026"/>
      </w:tabs>
    </w:pPr>
  </w:style>
  <w:style w:type="character" w:customStyle="1" w:styleId="HeaderChar">
    <w:name w:val="Header Char"/>
    <w:link w:val="Header"/>
    <w:uiPriority w:val="99"/>
    <w:rsid w:val="003C5545"/>
    <w:rPr>
      <w:sz w:val="24"/>
      <w:szCs w:val="24"/>
      <w:lang w:eastAsia="en-US"/>
    </w:rPr>
  </w:style>
  <w:style w:type="paragraph" w:styleId="Footer">
    <w:name w:val="footer"/>
    <w:basedOn w:val="Normal"/>
    <w:link w:val="FooterChar"/>
    <w:uiPriority w:val="99"/>
    <w:unhideWhenUsed/>
    <w:rsid w:val="003C5545"/>
    <w:pPr>
      <w:tabs>
        <w:tab w:val="center" w:pos="4513"/>
        <w:tab w:val="right" w:pos="9026"/>
      </w:tabs>
    </w:pPr>
  </w:style>
  <w:style w:type="character" w:customStyle="1" w:styleId="FooterChar">
    <w:name w:val="Footer Char"/>
    <w:link w:val="Footer"/>
    <w:uiPriority w:val="99"/>
    <w:rsid w:val="003C5545"/>
    <w:rPr>
      <w:sz w:val="24"/>
      <w:szCs w:val="24"/>
      <w:lang w:eastAsia="en-US"/>
    </w:rPr>
  </w:style>
  <w:style w:type="character" w:styleId="FollowedHyperlink">
    <w:name w:val="FollowedHyperlink"/>
    <w:uiPriority w:val="99"/>
    <w:semiHidden/>
    <w:unhideWhenUsed/>
    <w:rsid w:val="00F7399C"/>
    <w:rPr>
      <w:color w:val="96607D"/>
      <w:u w:val="single"/>
    </w:rPr>
  </w:style>
  <w:style w:type="character" w:customStyle="1" w:styleId="gstkn">
    <w:name w:val="gs_tkn"/>
    <w:basedOn w:val="DefaultParagraphFont"/>
    <w:rsid w:val="00CE64F5"/>
  </w:style>
  <w:style w:type="character" w:styleId="UnresolvedMention">
    <w:name w:val="Unresolved Mention"/>
    <w:basedOn w:val="DefaultParagraphFont"/>
    <w:uiPriority w:val="99"/>
    <w:semiHidden/>
    <w:unhideWhenUsed/>
    <w:rsid w:val="00FD1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69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les@jsaircurtain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saircurtains.com/exposed-air-curtains/rund-air-curtai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saircurtai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F8B1366962EF48B21615C404C4E550" ma:contentTypeVersion="13" ma:contentTypeDescription="Create a new document." ma:contentTypeScope="" ma:versionID="0c0efe5728e2fea49eb3a523b13158db">
  <xsd:schema xmlns:xsd="http://www.w3.org/2001/XMLSchema" xmlns:xs="http://www.w3.org/2001/XMLSchema" xmlns:p="http://schemas.microsoft.com/office/2006/metadata/properties" xmlns:ns2="ffe1f8da-38a6-41c6-874b-1cba59642134" xmlns:ns3="560c47c2-b081-4d3b-884c-99451210a4bc" targetNamespace="http://schemas.microsoft.com/office/2006/metadata/properties" ma:root="true" ma:fieldsID="a8e33baeddc365262955b64cb184c7c7" ns2:_="" ns3:_="">
    <xsd:import namespace="ffe1f8da-38a6-41c6-874b-1cba59642134"/>
    <xsd:import namespace="560c47c2-b081-4d3b-884c-99451210a4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1f8da-38a6-41c6-874b-1cba596421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b1e3da-739b-4ad6-a911-5f431a4d71f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0c47c2-b081-4d3b-884c-99451210a4b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ca86fda-8c5f-4e6a-b088-1efc4075b074}" ma:internalName="TaxCatchAll" ma:showField="CatchAllData" ma:web="560c47c2-b081-4d3b-884c-99451210a4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60c47c2-b081-4d3b-884c-99451210a4bc" xsi:nil="true"/>
    <lcf76f155ced4ddcb4097134ff3c332f xmlns="ffe1f8da-38a6-41c6-874b-1cba59642134">
      <Terms xmlns="http://schemas.microsoft.com/office/infopath/2007/PartnerControls"/>
    </lcf76f155ced4ddcb4097134ff3c332f>
    <MediaLengthInSeconds xmlns="ffe1f8da-38a6-41c6-874b-1cba59642134" xsi:nil="true"/>
  </documentManagement>
</p:properties>
</file>

<file path=customXml/itemProps1.xml><?xml version="1.0" encoding="utf-8"?>
<ds:datastoreItem xmlns:ds="http://schemas.openxmlformats.org/officeDocument/2006/customXml" ds:itemID="{0B3CA84B-80CC-4DE3-B288-15F2CF694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1f8da-38a6-41c6-874b-1cba59642134"/>
    <ds:schemaRef ds:uri="560c47c2-b081-4d3b-884c-99451210a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FB7C45-8AE4-4012-9684-8BC999BF4346}">
  <ds:schemaRefs>
    <ds:schemaRef ds:uri="http://schemas.microsoft.com/office/2006/metadata/longProperties"/>
  </ds:schemaRefs>
</ds:datastoreItem>
</file>

<file path=customXml/itemProps3.xml><?xml version="1.0" encoding="utf-8"?>
<ds:datastoreItem xmlns:ds="http://schemas.openxmlformats.org/officeDocument/2006/customXml" ds:itemID="{5AAD4DFF-0F44-46B0-88B4-515036490D8E}">
  <ds:schemaRefs>
    <ds:schemaRef ds:uri="http://schemas.microsoft.com/sharepoint/v3/contenttype/forms"/>
  </ds:schemaRefs>
</ds:datastoreItem>
</file>

<file path=customXml/itemProps4.xml><?xml version="1.0" encoding="utf-8"?>
<ds:datastoreItem xmlns:ds="http://schemas.openxmlformats.org/officeDocument/2006/customXml" ds:itemID="{D6D31860-0C73-4626-A836-8CEBE6D74611}">
  <ds:schemaRefs>
    <ds:schemaRef ds:uri="http://schemas.microsoft.com/office/2006/metadata/properties"/>
    <ds:schemaRef ds:uri="http://schemas.microsoft.com/office/infopath/2007/PartnerControls"/>
    <ds:schemaRef ds:uri="560c47c2-b081-4d3b-884c-99451210a4bc"/>
    <ds:schemaRef ds:uri="ffe1f8da-38a6-41c6-874b-1cba59642134"/>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JS Air Curtains Windbox</vt:lpstr>
    </vt:vector>
  </TitlesOfParts>
  <Company/>
  <LinksUpToDate>false</LinksUpToDate>
  <CharactersWithSpaces>4515</CharactersWithSpaces>
  <SharedDoc>false</SharedDoc>
  <HLinks>
    <vt:vector size="12" baseType="variant">
      <vt:variant>
        <vt:i4>4653077</vt:i4>
      </vt:variant>
      <vt:variant>
        <vt:i4>3</vt:i4>
      </vt:variant>
      <vt:variant>
        <vt:i4>0</vt:i4>
      </vt:variant>
      <vt:variant>
        <vt:i4>5</vt:i4>
      </vt:variant>
      <vt:variant>
        <vt:lpwstr>http://www.jsaircurtains.com/</vt:lpwstr>
      </vt:variant>
      <vt:variant>
        <vt:lpwstr/>
      </vt:variant>
      <vt:variant>
        <vt:i4>6422603</vt:i4>
      </vt:variant>
      <vt:variant>
        <vt:i4>0</vt:i4>
      </vt:variant>
      <vt:variant>
        <vt:i4>0</vt:i4>
      </vt:variant>
      <vt:variant>
        <vt:i4>5</vt:i4>
      </vt:variant>
      <vt:variant>
        <vt:lpwstr>mailto:sales@jsaircurtains.com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JS Air Curtains Windbox</dc:title>
  <dc:subject/>
  <dc:creator>Graeme</dc:creator>
  <cp:keywords/>
  <dc:description/>
  <cp:lastModifiedBy>Katie Shirley</cp:lastModifiedBy>
  <cp:revision>6</cp:revision>
  <cp:lastPrinted>2026-02-11T14:16:00Z</cp:lastPrinted>
  <dcterms:created xsi:type="dcterms:W3CDTF">2026-02-12T12:32:00Z</dcterms:created>
  <dcterms:modified xsi:type="dcterms:W3CDTF">2026-02-17T13:56:00Z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Graeme Mansfield</vt:lpwstr>
  </property>
  <property fmtid="{D5CDD505-2E9C-101B-9397-08002B2CF9AE}" pid="3" name="GUID">
    <vt:lpwstr>39c1f621-a39d-47ba-beee-49aa8aac3b5f</vt:lpwstr>
  </property>
  <property fmtid="{D5CDD505-2E9C-101B-9397-08002B2CF9AE}" pid="4" name="xd_Signature">
    <vt:lpwstr/>
  </property>
  <property fmtid="{D5CDD505-2E9C-101B-9397-08002B2CF9AE}" pid="5" name="Order">
    <vt:lpwstr>402300.000000000</vt:lpwstr>
  </property>
  <property fmtid="{D5CDD505-2E9C-101B-9397-08002B2CF9AE}" pid="6" name="ComplianceAssetId">
    <vt:lpwstr/>
  </property>
  <property fmtid="{D5CDD505-2E9C-101B-9397-08002B2CF9AE}" pid="7" name="TemplateUrl">
    <vt:lpwstr/>
  </property>
  <property fmtid="{D5CDD505-2E9C-101B-9397-08002B2CF9AE}" pid="8" name="xd_ProgID">
    <vt:lpwstr/>
  </property>
  <property fmtid="{D5CDD505-2E9C-101B-9397-08002B2CF9AE}" pid="9" name="_ExtendedDescription">
    <vt:lpwstr/>
  </property>
  <property fmtid="{D5CDD505-2E9C-101B-9397-08002B2CF9AE}" pid="10" name="display_urn:schemas-microsoft-com:office:office#Author">
    <vt:lpwstr>Graeme Mansfield</vt:lpwstr>
  </property>
  <property fmtid="{D5CDD505-2E9C-101B-9397-08002B2CF9AE}" pid="11" name="TriggerFlowInfo">
    <vt:lpwstr/>
  </property>
  <property fmtid="{D5CDD505-2E9C-101B-9397-08002B2CF9AE}" pid="12" name="MediaLengthInSeconds">
    <vt:lpwstr/>
  </property>
  <property fmtid="{D5CDD505-2E9C-101B-9397-08002B2CF9AE}" pid="13" name="MediaServiceImageTags">
    <vt:lpwstr/>
  </property>
  <property fmtid="{D5CDD505-2E9C-101B-9397-08002B2CF9AE}" pid="14" name="ContentTypeId">
    <vt:lpwstr>0x01010043F8B1366962EF48B21615C404C4E550</vt:lpwstr>
  </property>
  <property fmtid="{D5CDD505-2E9C-101B-9397-08002B2CF9AE}" pid="15" name="docLang">
    <vt:lpwstr>en</vt:lpwstr>
  </property>
</Properties>
</file>